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42D21" w14:textId="4B190F78" w:rsidR="00A56440" w:rsidRDefault="00726742">
      <w:pPr>
        <w:rPr>
          <w:rFonts w:cs="Calibri"/>
          <w:sz w:val="24"/>
          <w:szCs w:val="24"/>
        </w:rPr>
      </w:pPr>
      <w:r>
        <w:rPr>
          <w:b/>
          <w:sz w:val="24"/>
          <w:szCs w:val="24"/>
        </w:rPr>
        <w:t>G</w:t>
      </w:r>
      <w:r w:rsidR="00A56440">
        <w:rPr>
          <w:rFonts w:cs="Calibri"/>
          <w:b/>
          <w:sz w:val="24"/>
          <w:szCs w:val="24"/>
        </w:rPr>
        <w:t>REAT WAKERING PARISH COUNCIL</w:t>
      </w:r>
    </w:p>
    <w:p w14:paraId="56FC5B35" w14:textId="6AF479E3" w:rsidR="00DC4A2E" w:rsidRDefault="00A56440" w:rsidP="00DB2132">
      <w:pPr>
        <w:rPr>
          <w:rFonts w:cs="Calibri"/>
          <w:b/>
          <w:sz w:val="24"/>
          <w:szCs w:val="24"/>
        </w:rPr>
      </w:pPr>
      <w:r>
        <w:rPr>
          <w:rFonts w:cs="Calibri"/>
          <w:b/>
          <w:sz w:val="24"/>
          <w:szCs w:val="24"/>
        </w:rPr>
        <w:t>From the Cler</w:t>
      </w:r>
      <w:r w:rsidR="00DC4A2E">
        <w:rPr>
          <w:rFonts w:cs="Calibri"/>
          <w:b/>
          <w:sz w:val="24"/>
          <w:szCs w:val="24"/>
        </w:rPr>
        <w:t>k</w:t>
      </w:r>
    </w:p>
    <w:p w14:paraId="6F493736" w14:textId="77777777" w:rsidR="00CB6531" w:rsidRPr="00836964" w:rsidRDefault="00CB6531" w:rsidP="00DB2132">
      <w:pPr>
        <w:pStyle w:val="NormalWeb"/>
        <w:shd w:val="clear" w:color="auto" w:fill="FFFFFF"/>
        <w:spacing w:after="0" w:line="288" w:lineRule="atLeast"/>
        <w:rPr>
          <w:rFonts w:ascii="Calibri" w:hAnsi="Calibri"/>
          <w:bCs/>
          <w:color w:val="FF0000"/>
        </w:rPr>
      </w:pPr>
    </w:p>
    <w:p w14:paraId="6238721E" w14:textId="77777777" w:rsidR="00D30BDD" w:rsidRPr="00C37D24" w:rsidRDefault="00C43A17" w:rsidP="00C43A17">
      <w:pPr>
        <w:shd w:val="clear" w:color="auto" w:fill="FFFFFF"/>
        <w:spacing w:line="288" w:lineRule="atLeast"/>
        <w:rPr>
          <w:rFonts w:cs="Calibri"/>
          <w:b/>
          <w:sz w:val="24"/>
          <w:szCs w:val="24"/>
          <w:u w:val="single"/>
        </w:rPr>
      </w:pPr>
      <w:r w:rsidRPr="00C37D24">
        <w:rPr>
          <w:rFonts w:cs="Calibri"/>
          <w:b/>
          <w:sz w:val="24"/>
          <w:szCs w:val="24"/>
          <w:u w:val="single"/>
        </w:rPr>
        <w:t>Allotment</w:t>
      </w:r>
      <w:r w:rsidR="00D30BDD" w:rsidRPr="00C37D24">
        <w:rPr>
          <w:rFonts w:cs="Calibri"/>
          <w:b/>
          <w:sz w:val="24"/>
          <w:szCs w:val="24"/>
          <w:u w:val="single"/>
        </w:rPr>
        <w:t>s</w:t>
      </w:r>
    </w:p>
    <w:p w14:paraId="1E5297BB" w14:textId="4B7C9609" w:rsidR="005C3026" w:rsidRPr="00C37D24" w:rsidRDefault="005C3026" w:rsidP="005C3026">
      <w:pPr>
        <w:pStyle w:val="NormalWeb"/>
        <w:shd w:val="clear" w:color="auto" w:fill="FFFFFF"/>
        <w:spacing w:after="0" w:line="288" w:lineRule="atLeast"/>
        <w:rPr>
          <w:rFonts w:ascii="Calibri" w:hAnsi="Calibri"/>
          <w:bCs/>
        </w:rPr>
      </w:pPr>
      <w:r w:rsidRPr="00C37D24">
        <w:rPr>
          <w:rFonts w:ascii="Calibri" w:hAnsi="Calibri"/>
          <w:bCs/>
        </w:rPr>
        <w:t>The winners of the Parish Council 202</w:t>
      </w:r>
      <w:r w:rsidR="00764FEE" w:rsidRPr="00C37D24">
        <w:rPr>
          <w:rFonts w:ascii="Calibri" w:hAnsi="Calibri"/>
          <w:bCs/>
        </w:rPr>
        <w:t>5</w:t>
      </w:r>
      <w:r w:rsidRPr="00C37D24">
        <w:rPr>
          <w:rFonts w:ascii="Calibri" w:hAnsi="Calibri"/>
          <w:bCs/>
        </w:rPr>
        <w:t xml:space="preserve"> Allotment Competition </w:t>
      </w:r>
      <w:r w:rsidR="00764FEE" w:rsidRPr="00C37D24">
        <w:rPr>
          <w:rFonts w:ascii="Calibri" w:hAnsi="Calibri"/>
          <w:bCs/>
        </w:rPr>
        <w:t>we</w:t>
      </w:r>
      <w:r w:rsidRPr="00C37D24">
        <w:rPr>
          <w:rFonts w:ascii="Calibri" w:hAnsi="Calibri"/>
          <w:bCs/>
        </w:rPr>
        <w:t>re:</w:t>
      </w:r>
    </w:p>
    <w:p w14:paraId="6193B36E" w14:textId="59C333CC" w:rsidR="005C3026" w:rsidRPr="00C37D24" w:rsidRDefault="005C3026" w:rsidP="005C3026">
      <w:pPr>
        <w:shd w:val="clear" w:color="auto" w:fill="FFFFFF"/>
        <w:spacing w:line="288" w:lineRule="atLeast"/>
        <w:rPr>
          <w:rFonts w:cs="Calibri"/>
          <w:sz w:val="24"/>
          <w:szCs w:val="24"/>
        </w:rPr>
      </w:pPr>
      <w:r w:rsidRPr="00C37D24">
        <w:rPr>
          <w:rFonts w:cs="Calibri"/>
          <w:sz w:val="24"/>
          <w:szCs w:val="24"/>
        </w:rPr>
        <w:t>1</w:t>
      </w:r>
      <w:r w:rsidRPr="00C37D24">
        <w:rPr>
          <w:rFonts w:cs="Calibri"/>
          <w:sz w:val="24"/>
          <w:szCs w:val="24"/>
          <w:vertAlign w:val="superscript"/>
        </w:rPr>
        <w:t>st</w:t>
      </w:r>
      <w:r w:rsidRPr="00C37D24">
        <w:rPr>
          <w:rFonts w:cs="Calibri"/>
          <w:sz w:val="24"/>
          <w:szCs w:val="24"/>
        </w:rPr>
        <w:t xml:space="preserve"> Place – </w:t>
      </w:r>
      <w:r w:rsidR="00764FEE" w:rsidRPr="00C37D24">
        <w:rPr>
          <w:rFonts w:cs="Calibri"/>
          <w:sz w:val="24"/>
          <w:szCs w:val="24"/>
        </w:rPr>
        <w:t>J</w:t>
      </w:r>
      <w:r w:rsidR="004C11F0">
        <w:rPr>
          <w:rFonts w:cs="Calibri"/>
          <w:sz w:val="24"/>
          <w:szCs w:val="24"/>
        </w:rPr>
        <w:t xml:space="preserve">ohn </w:t>
      </w:r>
      <w:r w:rsidR="00764FEE" w:rsidRPr="00C37D24">
        <w:rPr>
          <w:rFonts w:cs="Calibri"/>
          <w:sz w:val="24"/>
          <w:szCs w:val="24"/>
        </w:rPr>
        <w:t>T</w:t>
      </w:r>
      <w:r w:rsidR="00B0261A">
        <w:rPr>
          <w:rFonts w:cs="Calibri"/>
          <w:sz w:val="24"/>
          <w:szCs w:val="24"/>
        </w:rPr>
        <w:t>aylor</w:t>
      </w:r>
      <w:r w:rsidR="00764FEE" w:rsidRPr="00C37D24">
        <w:rPr>
          <w:rFonts w:cs="Calibri"/>
          <w:sz w:val="24"/>
          <w:szCs w:val="24"/>
        </w:rPr>
        <w:t xml:space="preserve"> </w:t>
      </w:r>
    </w:p>
    <w:p w14:paraId="7A575C46" w14:textId="4DBC4008" w:rsidR="005C3026" w:rsidRPr="00C37D24" w:rsidRDefault="005C3026" w:rsidP="005C3026">
      <w:pPr>
        <w:shd w:val="clear" w:color="auto" w:fill="FFFFFF"/>
        <w:spacing w:line="288" w:lineRule="atLeast"/>
        <w:rPr>
          <w:rFonts w:cs="Calibri"/>
          <w:sz w:val="24"/>
          <w:szCs w:val="24"/>
        </w:rPr>
      </w:pPr>
      <w:r w:rsidRPr="00C37D24">
        <w:rPr>
          <w:rFonts w:cs="Calibri"/>
          <w:sz w:val="24"/>
          <w:szCs w:val="24"/>
        </w:rPr>
        <w:t>2</w:t>
      </w:r>
      <w:r w:rsidRPr="00C37D24">
        <w:rPr>
          <w:rFonts w:cs="Calibri"/>
          <w:sz w:val="24"/>
          <w:szCs w:val="24"/>
          <w:vertAlign w:val="superscript"/>
        </w:rPr>
        <w:t>nd</w:t>
      </w:r>
      <w:r w:rsidRPr="00C37D24">
        <w:rPr>
          <w:rFonts w:cs="Calibri"/>
          <w:sz w:val="24"/>
          <w:szCs w:val="24"/>
        </w:rPr>
        <w:t xml:space="preserve"> Place – </w:t>
      </w:r>
      <w:r w:rsidR="00ED145A" w:rsidRPr="00C37D24">
        <w:rPr>
          <w:rFonts w:cs="Calibri"/>
          <w:sz w:val="24"/>
          <w:szCs w:val="24"/>
        </w:rPr>
        <w:t>K</w:t>
      </w:r>
      <w:r w:rsidR="004C11F0">
        <w:rPr>
          <w:rFonts w:cs="Calibri"/>
          <w:sz w:val="24"/>
          <w:szCs w:val="24"/>
        </w:rPr>
        <w:t xml:space="preserve">en </w:t>
      </w:r>
      <w:r w:rsidR="00ED145A" w:rsidRPr="00C37D24">
        <w:rPr>
          <w:rFonts w:cs="Calibri"/>
          <w:sz w:val="24"/>
          <w:szCs w:val="24"/>
        </w:rPr>
        <w:t>H</w:t>
      </w:r>
      <w:r w:rsidR="004C11F0">
        <w:rPr>
          <w:rFonts w:cs="Calibri"/>
          <w:sz w:val="24"/>
          <w:szCs w:val="24"/>
        </w:rPr>
        <w:t>icks</w:t>
      </w:r>
      <w:r w:rsidR="00ED145A" w:rsidRPr="00C37D24">
        <w:rPr>
          <w:rFonts w:cs="Calibri"/>
          <w:sz w:val="24"/>
          <w:szCs w:val="24"/>
        </w:rPr>
        <w:t xml:space="preserve"> </w:t>
      </w:r>
    </w:p>
    <w:p w14:paraId="1DF5DDAC" w14:textId="572CA866" w:rsidR="005C3026" w:rsidRPr="00C37D24" w:rsidRDefault="005C3026" w:rsidP="005C3026">
      <w:pPr>
        <w:shd w:val="clear" w:color="auto" w:fill="FFFFFF"/>
        <w:spacing w:line="288" w:lineRule="atLeast"/>
        <w:rPr>
          <w:rFonts w:cs="Calibri"/>
          <w:sz w:val="24"/>
          <w:szCs w:val="24"/>
        </w:rPr>
      </w:pPr>
      <w:r w:rsidRPr="00C37D24">
        <w:rPr>
          <w:rFonts w:cs="Calibri"/>
          <w:sz w:val="24"/>
          <w:szCs w:val="24"/>
        </w:rPr>
        <w:t>3</w:t>
      </w:r>
      <w:r w:rsidRPr="00C37D24">
        <w:rPr>
          <w:rFonts w:cs="Calibri"/>
          <w:sz w:val="24"/>
          <w:szCs w:val="24"/>
          <w:vertAlign w:val="superscript"/>
        </w:rPr>
        <w:t>rd</w:t>
      </w:r>
      <w:r w:rsidRPr="00C37D24">
        <w:rPr>
          <w:rFonts w:cs="Calibri"/>
          <w:sz w:val="24"/>
          <w:szCs w:val="24"/>
        </w:rPr>
        <w:t xml:space="preserve"> Place – </w:t>
      </w:r>
      <w:r w:rsidR="00ED145A" w:rsidRPr="00C37D24">
        <w:rPr>
          <w:rFonts w:cs="Calibri"/>
          <w:sz w:val="24"/>
          <w:szCs w:val="24"/>
        </w:rPr>
        <w:t>S</w:t>
      </w:r>
      <w:r w:rsidR="007A5D96">
        <w:rPr>
          <w:rFonts w:cs="Calibri"/>
          <w:sz w:val="24"/>
          <w:szCs w:val="24"/>
        </w:rPr>
        <w:t xml:space="preserve">ue </w:t>
      </w:r>
      <w:r w:rsidR="00ED145A" w:rsidRPr="00C37D24">
        <w:rPr>
          <w:rFonts w:cs="Calibri"/>
          <w:sz w:val="24"/>
          <w:szCs w:val="24"/>
        </w:rPr>
        <w:t>P</w:t>
      </w:r>
      <w:r w:rsidR="004C11F0">
        <w:rPr>
          <w:rFonts w:cs="Calibri"/>
          <w:sz w:val="24"/>
          <w:szCs w:val="24"/>
        </w:rPr>
        <w:t>ritchard</w:t>
      </w:r>
    </w:p>
    <w:p w14:paraId="61DA988D" w14:textId="4346A0F1" w:rsidR="00ED145A" w:rsidRPr="00C37D24" w:rsidRDefault="00ED145A" w:rsidP="005C3026">
      <w:pPr>
        <w:shd w:val="clear" w:color="auto" w:fill="FFFFFF"/>
        <w:spacing w:line="288" w:lineRule="atLeast"/>
        <w:rPr>
          <w:rFonts w:cs="Calibri"/>
          <w:sz w:val="24"/>
          <w:szCs w:val="24"/>
        </w:rPr>
      </w:pPr>
      <w:r w:rsidRPr="00C37D24">
        <w:rPr>
          <w:rFonts w:cs="Calibri"/>
          <w:sz w:val="24"/>
          <w:szCs w:val="24"/>
        </w:rPr>
        <w:t>4</w:t>
      </w:r>
      <w:r w:rsidRPr="00C37D24">
        <w:rPr>
          <w:rFonts w:cs="Calibri"/>
          <w:sz w:val="24"/>
          <w:szCs w:val="24"/>
          <w:vertAlign w:val="superscript"/>
        </w:rPr>
        <w:t>th</w:t>
      </w:r>
      <w:r w:rsidRPr="00C37D24">
        <w:rPr>
          <w:rFonts w:cs="Calibri"/>
          <w:sz w:val="24"/>
          <w:szCs w:val="24"/>
        </w:rPr>
        <w:t xml:space="preserve"> Place </w:t>
      </w:r>
      <w:r w:rsidR="006C5768" w:rsidRPr="00C37D24">
        <w:rPr>
          <w:rFonts w:cs="Calibri"/>
          <w:sz w:val="24"/>
          <w:szCs w:val="24"/>
        </w:rPr>
        <w:t>–</w:t>
      </w:r>
      <w:r w:rsidRPr="00C37D24">
        <w:rPr>
          <w:rFonts w:cs="Calibri"/>
          <w:sz w:val="24"/>
          <w:szCs w:val="24"/>
        </w:rPr>
        <w:t xml:space="preserve"> </w:t>
      </w:r>
      <w:r w:rsidR="00ED2461" w:rsidRPr="00C37D24">
        <w:rPr>
          <w:rFonts w:cs="Calibri"/>
          <w:sz w:val="24"/>
          <w:szCs w:val="24"/>
        </w:rPr>
        <w:t>W</w:t>
      </w:r>
      <w:r w:rsidR="007A5D96">
        <w:rPr>
          <w:rFonts w:cs="Calibri"/>
          <w:sz w:val="24"/>
          <w:szCs w:val="24"/>
        </w:rPr>
        <w:t xml:space="preserve">arren </w:t>
      </w:r>
      <w:r w:rsidR="00ED2461" w:rsidRPr="00C37D24">
        <w:rPr>
          <w:rFonts w:cs="Calibri"/>
          <w:sz w:val="24"/>
          <w:szCs w:val="24"/>
        </w:rPr>
        <w:t>S</w:t>
      </w:r>
      <w:r w:rsidR="007A5D96">
        <w:rPr>
          <w:rFonts w:cs="Calibri"/>
          <w:sz w:val="24"/>
          <w:szCs w:val="24"/>
        </w:rPr>
        <w:t>troud</w:t>
      </w:r>
    </w:p>
    <w:p w14:paraId="2656007A" w14:textId="77777777" w:rsidR="006C5768" w:rsidRDefault="006C5768" w:rsidP="006C5768">
      <w:pPr>
        <w:shd w:val="clear" w:color="auto" w:fill="FFFFFF"/>
        <w:spacing w:line="288" w:lineRule="atLeast"/>
        <w:rPr>
          <w:rFonts w:cs="Calibri"/>
          <w:sz w:val="24"/>
          <w:szCs w:val="24"/>
        </w:rPr>
      </w:pPr>
    </w:p>
    <w:p w14:paraId="4C5D1A71" w14:textId="1345E9C4" w:rsidR="006C5768" w:rsidRDefault="006C5768" w:rsidP="006C5768">
      <w:pPr>
        <w:shd w:val="clear" w:color="auto" w:fill="FFFFFF"/>
        <w:spacing w:line="288" w:lineRule="atLeast"/>
        <w:rPr>
          <w:rFonts w:cs="Calibri"/>
          <w:sz w:val="24"/>
          <w:szCs w:val="24"/>
        </w:rPr>
      </w:pPr>
      <w:r>
        <w:rPr>
          <w:rFonts w:cs="Calibri"/>
          <w:sz w:val="24"/>
          <w:szCs w:val="24"/>
        </w:rPr>
        <w:t>The prize winners receive</w:t>
      </w:r>
      <w:r w:rsidR="00B0261A">
        <w:rPr>
          <w:rFonts w:cs="Calibri"/>
          <w:sz w:val="24"/>
          <w:szCs w:val="24"/>
        </w:rPr>
        <w:t>d a certificate and</w:t>
      </w:r>
      <w:r>
        <w:rPr>
          <w:rFonts w:cs="Calibri"/>
          <w:sz w:val="24"/>
          <w:szCs w:val="24"/>
        </w:rPr>
        <w:t xml:space="preserve"> national garden vouchers donated by the Parish Council.</w:t>
      </w:r>
    </w:p>
    <w:p w14:paraId="2ACC3DE3" w14:textId="77777777" w:rsidR="006C5768" w:rsidRPr="003F5CBE" w:rsidRDefault="006C5768" w:rsidP="006C5768">
      <w:pPr>
        <w:shd w:val="clear" w:color="auto" w:fill="FFFFFF"/>
        <w:spacing w:line="288" w:lineRule="atLeast"/>
        <w:rPr>
          <w:rFonts w:cs="Calibri"/>
          <w:sz w:val="24"/>
          <w:szCs w:val="24"/>
        </w:rPr>
      </w:pPr>
    </w:p>
    <w:p w14:paraId="786F0953" w14:textId="3445B71E" w:rsidR="006C5768" w:rsidRPr="00633BAE" w:rsidRDefault="006C5768" w:rsidP="006C5768">
      <w:pPr>
        <w:shd w:val="clear" w:color="auto" w:fill="FFFFFF"/>
        <w:spacing w:line="288" w:lineRule="atLeast"/>
        <w:rPr>
          <w:bCs/>
          <w:sz w:val="24"/>
          <w:szCs w:val="24"/>
        </w:rPr>
      </w:pPr>
      <w:r w:rsidRPr="00633BAE">
        <w:rPr>
          <w:bCs/>
          <w:sz w:val="24"/>
          <w:szCs w:val="24"/>
        </w:rPr>
        <w:t>Please continue to take care on the allotments, remember to sanitise hands and equipment frequently especially before and after touching shared resources. Please do not wash produce or equipment in the water tanks.</w:t>
      </w:r>
    </w:p>
    <w:p w14:paraId="56C5A984" w14:textId="77777777" w:rsidR="006C5768" w:rsidRPr="00633BAE" w:rsidRDefault="006C5768" w:rsidP="006C5768">
      <w:pPr>
        <w:shd w:val="clear" w:color="auto" w:fill="FFFFFF"/>
        <w:spacing w:line="288" w:lineRule="atLeast"/>
        <w:rPr>
          <w:rFonts w:cs="Arial"/>
          <w:b/>
          <w:sz w:val="24"/>
          <w:szCs w:val="24"/>
        </w:rPr>
      </w:pPr>
    </w:p>
    <w:p w14:paraId="069D7286" w14:textId="74435C91" w:rsidR="005C3026" w:rsidRPr="0086599A" w:rsidRDefault="006C5768" w:rsidP="0086599A">
      <w:pPr>
        <w:pStyle w:val="NormalWeb"/>
        <w:shd w:val="clear" w:color="auto" w:fill="FFFFFF"/>
        <w:spacing w:after="0" w:line="288" w:lineRule="atLeast"/>
        <w:rPr>
          <w:rFonts w:ascii="Calibri" w:hAnsi="Calibri"/>
          <w:bCs/>
        </w:rPr>
      </w:pPr>
      <w:r w:rsidRPr="00633BAE">
        <w:rPr>
          <w:rFonts w:ascii="Calibri" w:hAnsi="Calibri" w:cs="Arial"/>
        </w:rPr>
        <w:t xml:space="preserve">There is a waiting list for allotments but if </w:t>
      </w:r>
      <w:r w:rsidRPr="00633BAE">
        <w:rPr>
          <w:rFonts w:ascii="Calibri" w:hAnsi="Calibri"/>
          <w:bCs/>
        </w:rPr>
        <w:t xml:space="preserve">you would like to rent an allotment </w:t>
      </w:r>
      <w:proofErr w:type="gramStart"/>
      <w:r w:rsidRPr="00633BAE">
        <w:rPr>
          <w:rFonts w:ascii="Calibri" w:hAnsi="Calibri"/>
          <w:bCs/>
        </w:rPr>
        <w:t>plot</w:t>
      </w:r>
      <w:proofErr w:type="gramEnd"/>
      <w:r w:rsidRPr="00633BAE">
        <w:rPr>
          <w:rFonts w:ascii="Calibri" w:hAnsi="Calibri"/>
          <w:bCs/>
        </w:rPr>
        <w:t xml:space="preserve"> please contact the Parish Council Office to be added to the waiting list. Parishioners of Great Wakering have priority on the list over non-Parishioners. We are constantly allocating plots to new plot holders</w:t>
      </w:r>
      <w:r w:rsidR="006F01F7">
        <w:rPr>
          <w:rFonts w:ascii="Calibri" w:hAnsi="Calibri"/>
          <w:bCs/>
        </w:rPr>
        <w:t xml:space="preserve"> as they become available</w:t>
      </w:r>
      <w:r w:rsidRPr="00633BAE">
        <w:rPr>
          <w:rFonts w:ascii="Calibri" w:hAnsi="Calibri"/>
          <w:bCs/>
        </w:rPr>
        <w:t>.</w:t>
      </w:r>
    </w:p>
    <w:p w14:paraId="014A1F73" w14:textId="77777777" w:rsidR="006E0DC8" w:rsidRPr="00704A0B" w:rsidRDefault="006E0DC8" w:rsidP="005C3026">
      <w:pPr>
        <w:rPr>
          <w:rFonts w:cs="Calibri"/>
          <w:bCs/>
          <w:sz w:val="24"/>
          <w:szCs w:val="24"/>
        </w:rPr>
      </w:pPr>
    </w:p>
    <w:p w14:paraId="61B26A0E" w14:textId="6DB75502" w:rsidR="00CB6531" w:rsidRDefault="00643726" w:rsidP="00992F6C">
      <w:pPr>
        <w:shd w:val="clear" w:color="auto" w:fill="FFFFFF"/>
        <w:spacing w:line="288" w:lineRule="atLeast"/>
        <w:rPr>
          <w:rFonts w:cs="Calibri"/>
          <w:b/>
          <w:sz w:val="24"/>
          <w:szCs w:val="24"/>
          <w:u w:val="single"/>
        </w:rPr>
      </w:pPr>
      <w:r w:rsidRPr="00643726">
        <w:rPr>
          <w:rFonts w:cs="Calibri"/>
          <w:b/>
          <w:sz w:val="24"/>
          <w:szCs w:val="24"/>
          <w:u w:val="single"/>
        </w:rPr>
        <w:t>Internal Audit</w:t>
      </w:r>
    </w:p>
    <w:p w14:paraId="7D7E611C" w14:textId="77777777" w:rsidR="00643726" w:rsidRDefault="00643726" w:rsidP="00992F6C">
      <w:pPr>
        <w:shd w:val="clear" w:color="auto" w:fill="FFFFFF"/>
        <w:spacing w:line="288" w:lineRule="atLeast"/>
        <w:rPr>
          <w:rFonts w:cs="Calibri"/>
          <w:b/>
          <w:sz w:val="24"/>
          <w:szCs w:val="24"/>
          <w:u w:val="single"/>
        </w:rPr>
      </w:pPr>
    </w:p>
    <w:p w14:paraId="4AB11A19" w14:textId="5D784268" w:rsidR="00643726" w:rsidRDefault="00643726" w:rsidP="00992F6C">
      <w:pPr>
        <w:shd w:val="clear" w:color="auto" w:fill="FFFFFF"/>
        <w:spacing w:line="288" w:lineRule="atLeast"/>
        <w:rPr>
          <w:rFonts w:cs="Calibri"/>
          <w:bCs/>
          <w:sz w:val="24"/>
          <w:szCs w:val="24"/>
        </w:rPr>
      </w:pPr>
      <w:r w:rsidRPr="00643726">
        <w:rPr>
          <w:rFonts w:cs="Calibri"/>
          <w:bCs/>
          <w:sz w:val="24"/>
          <w:szCs w:val="24"/>
        </w:rPr>
        <w:t xml:space="preserve">Once </w:t>
      </w:r>
      <w:proofErr w:type="gramStart"/>
      <w:r w:rsidRPr="00643726">
        <w:rPr>
          <w:rFonts w:cs="Calibri"/>
          <w:bCs/>
          <w:sz w:val="24"/>
          <w:szCs w:val="24"/>
        </w:rPr>
        <w:t>again</w:t>
      </w:r>
      <w:proofErr w:type="gramEnd"/>
      <w:r w:rsidRPr="00643726">
        <w:rPr>
          <w:rFonts w:cs="Calibri"/>
          <w:bCs/>
          <w:sz w:val="24"/>
          <w:szCs w:val="24"/>
        </w:rPr>
        <w:t xml:space="preserve"> the Parish Council has received a clear internal audit with no matters of concern.</w:t>
      </w:r>
    </w:p>
    <w:p w14:paraId="6E43A11F" w14:textId="77777777" w:rsidR="0046338F" w:rsidRDefault="0046338F" w:rsidP="00992F6C">
      <w:pPr>
        <w:shd w:val="clear" w:color="auto" w:fill="FFFFFF"/>
        <w:spacing w:line="288" w:lineRule="atLeast"/>
        <w:rPr>
          <w:rFonts w:cs="Calibri"/>
          <w:bCs/>
          <w:sz w:val="24"/>
          <w:szCs w:val="24"/>
        </w:rPr>
      </w:pPr>
    </w:p>
    <w:p w14:paraId="2A86D465" w14:textId="2FC10E20" w:rsidR="0046338F" w:rsidRDefault="0046338F" w:rsidP="00992F6C">
      <w:pPr>
        <w:shd w:val="clear" w:color="auto" w:fill="FFFFFF"/>
        <w:spacing w:line="288" w:lineRule="atLeast"/>
        <w:rPr>
          <w:rFonts w:cs="Calibri"/>
          <w:bCs/>
          <w:sz w:val="24"/>
          <w:szCs w:val="24"/>
        </w:rPr>
      </w:pPr>
      <w:r w:rsidRPr="0046338F">
        <w:rPr>
          <w:rFonts w:cs="Calibri"/>
          <w:b/>
          <w:sz w:val="24"/>
          <w:szCs w:val="24"/>
          <w:u w:val="single"/>
        </w:rPr>
        <w:t>Chair for 2026/2027</w:t>
      </w:r>
    </w:p>
    <w:p w14:paraId="04B0BB46" w14:textId="77777777" w:rsidR="0046338F" w:rsidRDefault="0046338F" w:rsidP="00992F6C">
      <w:pPr>
        <w:shd w:val="clear" w:color="auto" w:fill="FFFFFF"/>
        <w:spacing w:line="288" w:lineRule="atLeast"/>
        <w:rPr>
          <w:rFonts w:cs="Calibri"/>
          <w:bCs/>
          <w:sz w:val="24"/>
          <w:szCs w:val="24"/>
        </w:rPr>
      </w:pPr>
    </w:p>
    <w:p w14:paraId="10B7B297" w14:textId="765489BF" w:rsidR="0046338F" w:rsidRPr="0046338F" w:rsidRDefault="0046338F" w:rsidP="00992F6C">
      <w:pPr>
        <w:shd w:val="clear" w:color="auto" w:fill="FFFFFF"/>
        <w:spacing w:line="288" w:lineRule="atLeast"/>
        <w:rPr>
          <w:rFonts w:cs="Calibri"/>
          <w:bCs/>
          <w:sz w:val="24"/>
          <w:szCs w:val="24"/>
        </w:rPr>
      </w:pPr>
      <w:r>
        <w:rPr>
          <w:rFonts w:cs="Calibri"/>
          <w:bCs/>
          <w:sz w:val="24"/>
          <w:szCs w:val="24"/>
        </w:rPr>
        <w:t>Councillor R Efde was re-elected as Chair for the 2026/2027 Council year.</w:t>
      </w:r>
    </w:p>
    <w:p w14:paraId="1B6B78A5" w14:textId="77777777" w:rsidR="00643726" w:rsidRPr="00643726" w:rsidRDefault="00643726" w:rsidP="00992F6C">
      <w:pPr>
        <w:shd w:val="clear" w:color="auto" w:fill="FFFFFF"/>
        <w:spacing w:line="288" w:lineRule="atLeast"/>
        <w:rPr>
          <w:rFonts w:cs="Calibri"/>
          <w:bCs/>
          <w:color w:val="FF0000"/>
          <w:sz w:val="24"/>
          <w:szCs w:val="24"/>
        </w:rPr>
      </w:pPr>
    </w:p>
    <w:p w14:paraId="0C8B1F75" w14:textId="6018BF75" w:rsidR="00D02D79" w:rsidRDefault="0052337C" w:rsidP="0052337C">
      <w:pPr>
        <w:pStyle w:val="NormalWeb"/>
        <w:shd w:val="clear" w:color="auto" w:fill="FFFFFF"/>
        <w:spacing w:after="0" w:line="288" w:lineRule="atLeast"/>
        <w:rPr>
          <w:rFonts w:ascii="Calibri" w:hAnsi="Calibri" w:cs="Calibri"/>
          <w:b/>
          <w:bCs/>
          <w:u w:val="single"/>
        </w:rPr>
      </w:pPr>
      <w:r w:rsidRPr="00C51C04">
        <w:rPr>
          <w:rFonts w:ascii="Calibri" w:hAnsi="Calibri" w:cs="Calibri"/>
          <w:b/>
          <w:bCs/>
          <w:u w:val="single"/>
        </w:rPr>
        <w:t>Parish Council Burial Ground</w:t>
      </w:r>
    </w:p>
    <w:p w14:paraId="7B957A79" w14:textId="77777777" w:rsidR="006E0DC8" w:rsidRPr="006E0DC8" w:rsidRDefault="006E0DC8" w:rsidP="0052337C">
      <w:pPr>
        <w:pStyle w:val="NormalWeb"/>
        <w:shd w:val="clear" w:color="auto" w:fill="FFFFFF"/>
        <w:spacing w:after="0" w:line="288" w:lineRule="atLeast"/>
        <w:rPr>
          <w:rFonts w:ascii="Calibri" w:hAnsi="Calibri" w:cs="Calibri"/>
          <w:b/>
          <w:bCs/>
          <w:u w:val="single"/>
        </w:rPr>
      </w:pPr>
    </w:p>
    <w:p w14:paraId="06BA7715" w14:textId="17CDC06B" w:rsidR="0052337C" w:rsidRPr="00C51C04" w:rsidRDefault="002F30F8" w:rsidP="0052337C">
      <w:pPr>
        <w:pStyle w:val="NormalWeb"/>
        <w:shd w:val="clear" w:color="auto" w:fill="FFFFFF"/>
        <w:spacing w:after="0" w:line="288" w:lineRule="atLeast"/>
        <w:rPr>
          <w:rFonts w:ascii="Calibri" w:hAnsi="Calibri" w:cs="Calibri"/>
          <w:bCs/>
        </w:rPr>
      </w:pPr>
      <w:r w:rsidRPr="00C51C04">
        <w:rPr>
          <w:rFonts w:ascii="Calibri" w:hAnsi="Calibri" w:cs="Calibri"/>
          <w:bCs/>
        </w:rPr>
        <w:t>To prevent dogs being banned</w:t>
      </w:r>
      <w:r w:rsidR="006D5FB6" w:rsidRPr="00C51C04">
        <w:rPr>
          <w:rFonts w:ascii="Calibri" w:hAnsi="Calibri" w:cs="Calibri"/>
          <w:bCs/>
        </w:rPr>
        <w:t xml:space="preserve"> from the Burial Ground w</w:t>
      </w:r>
      <w:r w:rsidR="008C77DF" w:rsidRPr="00C51C04">
        <w:rPr>
          <w:rFonts w:ascii="Calibri" w:hAnsi="Calibri" w:cs="Calibri"/>
          <w:bCs/>
        </w:rPr>
        <w:t xml:space="preserve">ould dog owners please clear up after their pets and </w:t>
      </w:r>
      <w:r w:rsidR="00424B16" w:rsidRPr="00C51C04">
        <w:rPr>
          <w:rFonts w:ascii="Calibri" w:hAnsi="Calibri" w:cs="Calibri"/>
          <w:bCs/>
        </w:rPr>
        <w:t>always keep their dogs on a lead</w:t>
      </w:r>
      <w:r w:rsidR="008C77DF" w:rsidRPr="00C51C04">
        <w:rPr>
          <w:rFonts w:ascii="Calibri" w:hAnsi="Calibri" w:cs="Calibri"/>
          <w:bCs/>
        </w:rPr>
        <w:t xml:space="preserve"> whilst in the Burial Ground. </w:t>
      </w:r>
      <w:r w:rsidR="00906493" w:rsidRPr="00C51C04">
        <w:rPr>
          <w:rFonts w:ascii="Calibri" w:hAnsi="Calibri" w:cs="Calibri"/>
          <w:bCs/>
        </w:rPr>
        <w:t>T</w:t>
      </w:r>
      <w:r w:rsidR="002773BF" w:rsidRPr="00C51C04">
        <w:rPr>
          <w:rFonts w:ascii="Calibri" w:hAnsi="Calibri" w:cs="Calibri"/>
          <w:bCs/>
        </w:rPr>
        <w:t xml:space="preserve">here is a big increase in </w:t>
      </w:r>
      <w:r w:rsidR="00906493" w:rsidRPr="00C51C04">
        <w:rPr>
          <w:rFonts w:ascii="Calibri" w:hAnsi="Calibri" w:cs="Calibri"/>
          <w:bCs/>
        </w:rPr>
        <w:t>waste</w:t>
      </w:r>
      <w:r w:rsidR="00530904" w:rsidRPr="00C51C04">
        <w:rPr>
          <w:rFonts w:ascii="Calibri" w:hAnsi="Calibri" w:cs="Calibri"/>
          <w:bCs/>
        </w:rPr>
        <w:t xml:space="preserve"> (especially plastic waste</w:t>
      </w:r>
      <w:r w:rsidR="00DC5FB2">
        <w:rPr>
          <w:rFonts w:ascii="Calibri" w:hAnsi="Calibri" w:cs="Calibri"/>
          <w:bCs/>
        </w:rPr>
        <w:t xml:space="preserve"> such as that used for</w:t>
      </w:r>
      <w:r w:rsidR="00667832">
        <w:rPr>
          <w:rFonts w:ascii="Calibri" w:hAnsi="Calibri" w:cs="Calibri"/>
          <w:bCs/>
        </w:rPr>
        <w:t xml:space="preserve"> memorial flower bases</w:t>
      </w:r>
      <w:r w:rsidR="00530904" w:rsidRPr="00C51C04">
        <w:rPr>
          <w:rFonts w:ascii="Calibri" w:hAnsi="Calibri" w:cs="Calibri"/>
          <w:bCs/>
        </w:rPr>
        <w:t>)</w:t>
      </w:r>
      <w:r w:rsidR="00906493" w:rsidRPr="00C51C04">
        <w:rPr>
          <w:rFonts w:ascii="Calibri" w:hAnsi="Calibri" w:cs="Calibri"/>
          <w:bCs/>
        </w:rPr>
        <w:t xml:space="preserve"> being left in the burial ground</w:t>
      </w:r>
      <w:r w:rsidR="00492FDF" w:rsidRPr="00C51C04">
        <w:rPr>
          <w:rFonts w:ascii="Calibri" w:hAnsi="Calibri" w:cs="Calibri"/>
          <w:bCs/>
        </w:rPr>
        <w:t>.</w:t>
      </w:r>
      <w:r w:rsidR="0052337C" w:rsidRPr="00C51C04">
        <w:rPr>
          <w:rFonts w:ascii="Calibri" w:hAnsi="Calibri" w:cs="Calibri"/>
          <w:bCs/>
        </w:rPr>
        <w:t xml:space="preserve"> </w:t>
      </w:r>
      <w:r w:rsidR="00492FDF" w:rsidRPr="00C51C04">
        <w:rPr>
          <w:rFonts w:ascii="Calibri" w:hAnsi="Calibri" w:cs="Calibri"/>
          <w:bCs/>
        </w:rPr>
        <w:t>I</w:t>
      </w:r>
      <w:r w:rsidR="0052337C" w:rsidRPr="00C51C04">
        <w:rPr>
          <w:rFonts w:ascii="Calibri" w:hAnsi="Calibri" w:cs="Calibri"/>
          <w:bCs/>
        </w:rPr>
        <w:t xml:space="preserve">f </w:t>
      </w:r>
      <w:proofErr w:type="gramStart"/>
      <w:r w:rsidR="0052337C" w:rsidRPr="00C51C04">
        <w:rPr>
          <w:rFonts w:ascii="Calibri" w:hAnsi="Calibri" w:cs="Calibri"/>
          <w:bCs/>
        </w:rPr>
        <w:t>possible</w:t>
      </w:r>
      <w:proofErr w:type="gramEnd"/>
      <w:r w:rsidR="0052337C" w:rsidRPr="00C51C04">
        <w:rPr>
          <w:rFonts w:ascii="Calibri" w:hAnsi="Calibri" w:cs="Calibri"/>
          <w:bCs/>
        </w:rPr>
        <w:t xml:space="preserve"> would users please take their </w:t>
      </w:r>
      <w:r w:rsidR="00667832">
        <w:rPr>
          <w:rFonts w:ascii="Calibri" w:hAnsi="Calibri" w:cs="Calibri"/>
          <w:bCs/>
        </w:rPr>
        <w:t xml:space="preserve">plastic, </w:t>
      </w:r>
      <w:r w:rsidR="00CF442B" w:rsidRPr="00C51C04">
        <w:rPr>
          <w:rFonts w:ascii="Calibri" w:hAnsi="Calibri" w:cs="Calibri"/>
          <w:bCs/>
        </w:rPr>
        <w:t>wilted flowers</w:t>
      </w:r>
      <w:r w:rsidR="00667832">
        <w:rPr>
          <w:rFonts w:ascii="Calibri" w:hAnsi="Calibri" w:cs="Calibri"/>
          <w:bCs/>
        </w:rPr>
        <w:t>,</w:t>
      </w:r>
      <w:r w:rsidR="00CF442B" w:rsidRPr="00C51C04">
        <w:rPr>
          <w:rFonts w:ascii="Calibri" w:hAnsi="Calibri" w:cs="Calibri"/>
          <w:bCs/>
        </w:rPr>
        <w:t xml:space="preserve"> and wreaths</w:t>
      </w:r>
      <w:r w:rsidR="0052337C" w:rsidRPr="00C51C04">
        <w:rPr>
          <w:rFonts w:ascii="Calibri" w:hAnsi="Calibri" w:cs="Calibri"/>
          <w:bCs/>
        </w:rPr>
        <w:t xml:space="preserve"> home with them</w:t>
      </w:r>
      <w:r w:rsidR="00CF442B" w:rsidRPr="00C51C04">
        <w:rPr>
          <w:rFonts w:ascii="Calibri" w:hAnsi="Calibri" w:cs="Calibri"/>
          <w:bCs/>
        </w:rPr>
        <w:t xml:space="preserve"> </w:t>
      </w:r>
      <w:r w:rsidR="00724EE4" w:rsidRPr="00C51C04">
        <w:rPr>
          <w:rFonts w:ascii="Calibri" w:hAnsi="Calibri" w:cs="Calibri"/>
          <w:bCs/>
        </w:rPr>
        <w:t>to place in their green bins for composting</w:t>
      </w:r>
      <w:r w:rsidR="0052337C" w:rsidRPr="00C51C04">
        <w:rPr>
          <w:rFonts w:ascii="Calibri" w:hAnsi="Calibri" w:cs="Calibri"/>
          <w:bCs/>
        </w:rPr>
        <w:t xml:space="preserve"> to reduce the increasing disposal costs. Please remember that by entering the burial ground you agree to be bound by the burial ground rules posted on the noticeboard at the entrance.</w:t>
      </w:r>
      <w:r w:rsidR="0069792E">
        <w:rPr>
          <w:rFonts w:ascii="Calibri" w:hAnsi="Calibri" w:cs="Calibri"/>
          <w:bCs/>
        </w:rPr>
        <w:t xml:space="preserve"> All items must be placed on the headstone/ashes tablet</w:t>
      </w:r>
      <w:r w:rsidR="008A5E79">
        <w:rPr>
          <w:rFonts w:ascii="Calibri" w:hAnsi="Calibri" w:cs="Calibri"/>
          <w:bCs/>
        </w:rPr>
        <w:t xml:space="preserve"> – those which are not will be removed as will p</w:t>
      </w:r>
      <w:r w:rsidR="004E0308">
        <w:rPr>
          <w:rFonts w:ascii="Calibri" w:hAnsi="Calibri" w:cs="Calibri"/>
          <w:bCs/>
        </w:rPr>
        <w:t xml:space="preserve">rohibited items such as glass, </w:t>
      </w:r>
      <w:r w:rsidR="00D34E11">
        <w:rPr>
          <w:rFonts w:ascii="Calibri" w:hAnsi="Calibri" w:cs="Calibri"/>
          <w:bCs/>
        </w:rPr>
        <w:t xml:space="preserve">alcohol, </w:t>
      </w:r>
      <w:r w:rsidR="004E0308">
        <w:rPr>
          <w:rFonts w:ascii="Calibri" w:hAnsi="Calibri" w:cs="Calibri"/>
          <w:bCs/>
        </w:rPr>
        <w:t>windchimes, perishable items, balloons and those mentioned in rule 6.4.</w:t>
      </w:r>
    </w:p>
    <w:p w14:paraId="03D932CB" w14:textId="6F8520F1" w:rsidR="002E2A9F" w:rsidRPr="00C51C04" w:rsidRDefault="002E2A9F" w:rsidP="0052337C">
      <w:pPr>
        <w:pStyle w:val="NormalWeb"/>
        <w:shd w:val="clear" w:color="auto" w:fill="FFFFFF"/>
        <w:spacing w:after="0" w:line="288" w:lineRule="atLeast"/>
        <w:rPr>
          <w:rFonts w:ascii="Calibri" w:hAnsi="Calibri" w:cs="Calibri"/>
          <w:bCs/>
        </w:rPr>
      </w:pPr>
    </w:p>
    <w:p w14:paraId="038AB5A9" w14:textId="342E1D24" w:rsidR="0052337C" w:rsidRPr="00C51C04" w:rsidRDefault="0052337C" w:rsidP="0052337C">
      <w:pPr>
        <w:pStyle w:val="NormalWeb"/>
        <w:shd w:val="clear" w:color="auto" w:fill="FFFFFF"/>
        <w:spacing w:after="0" w:line="288" w:lineRule="atLeast"/>
        <w:rPr>
          <w:rFonts w:ascii="Calibri" w:hAnsi="Calibri" w:cs="Calibri"/>
          <w:shd w:val="clear" w:color="auto" w:fill="FFFFFF"/>
          <w:lang w:eastAsia="en-US"/>
        </w:rPr>
      </w:pPr>
      <w:r w:rsidRPr="00C51C04">
        <w:rPr>
          <w:rFonts w:ascii="Calibri" w:hAnsi="Calibri" w:cs="Calibri"/>
          <w:b/>
          <w:bCs/>
          <w:shd w:val="clear" w:color="auto" w:fill="FFFFFF"/>
          <w:lang w:eastAsia="en-US"/>
        </w:rPr>
        <w:t>Fly</w:t>
      </w:r>
      <w:r w:rsidRPr="00C51C04">
        <w:rPr>
          <w:rFonts w:ascii="Calibri" w:hAnsi="Calibri" w:cs="Calibri"/>
          <w:b/>
          <w:shd w:val="clear" w:color="auto" w:fill="FFFFFF"/>
          <w:lang w:eastAsia="en-US"/>
        </w:rPr>
        <w:t>-</w:t>
      </w:r>
      <w:r w:rsidRPr="00C51C04">
        <w:rPr>
          <w:rFonts w:ascii="Calibri" w:hAnsi="Calibri" w:cs="Calibri"/>
          <w:b/>
          <w:bCs/>
          <w:shd w:val="clear" w:color="auto" w:fill="FFFFFF"/>
          <w:lang w:eastAsia="en-US"/>
        </w:rPr>
        <w:t>tipping</w:t>
      </w:r>
      <w:r w:rsidRPr="00C51C04">
        <w:rPr>
          <w:rFonts w:ascii="Calibri" w:hAnsi="Calibri" w:cs="Calibri"/>
          <w:lang w:eastAsia="en-US"/>
        </w:rPr>
        <w:t> </w:t>
      </w:r>
      <w:r w:rsidRPr="00C51C04">
        <w:rPr>
          <w:rFonts w:ascii="Calibri" w:hAnsi="Calibri" w:cs="Calibri"/>
          <w:shd w:val="clear" w:color="auto" w:fill="FFFFFF"/>
          <w:lang w:eastAsia="en-US"/>
        </w:rPr>
        <w:t>is a criminal offence punishable by a fine of up to £50,000</w:t>
      </w:r>
      <w:r w:rsidR="00D106E6" w:rsidRPr="00C51C04">
        <w:rPr>
          <w:rFonts w:ascii="Calibri" w:hAnsi="Calibri" w:cs="Calibri"/>
          <w:shd w:val="clear" w:color="auto" w:fill="FFFFFF"/>
          <w:lang w:eastAsia="en-US"/>
        </w:rPr>
        <w:t xml:space="preserve"> -</w:t>
      </w:r>
      <w:r w:rsidRPr="00C51C04">
        <w:rPr>
          <w:rFonts w:ascii="Calibri" w:hAnsi="Calibri" w:cs="Calibri"/>
          <w:shd w:val="clear" w:color="auto" w:fill="FFFFFF"/>
          <w:lang w:eastAsia="en-US"/>
        </w:rPr>
        <w:t xml:space="preserve"> or</w:t>
      </w:r>
      <w:r w:rsidR="00203227" w:rsidRPr="00C51C04">
        <w:rPr>
          <w:rFonts w:ascii="Calibri" w:hAnsi="Calibri" w:cs="Calibri"/>
          <w:shd w:val="clear" w:color="auto" w:fill="FFFFFF"/>
          <w:lang w:eastAsia="en-US"/>
        </w:rPr>
        <w:t xml:space="preserve"> </w:t>
      </w:r>
      <w:r w:rsidRPr="00C51C04">
        <w:rPr>
          <w:rFonts w:ascii="Calibri" w:hAnsi="Calibri" w:cs="Calibri"/>
          <w:shd w:val="clear" w:color="auto" w:fill="FFFFFF"/>
          <w:lang w:eastAsia="en-US"/>
        </w:rPr>
        <w:t>12 months imprisonment</w:t>
      </w:r>
      <w:r w:rsidRPr="00C51C04">
        <w:rPr>
          <w:rFonts w:ascii="Calibri" w:hAnsi="Calibri" w:cs="Calibri"/>
          <w:lang w:eastAsia="en-US"/>
        </w:rPr>
        <w:t> </w:t>
      </w:r>
      <w:r w:rsidRPr="00C51C04">
        <w:rPr>
          <w:rFonts w:ascii="Calibri" w:hAnsi="Calibri" w:cs="Calibri"/>
          <w:bCs/>
          <w:shd w:val="clear" w:color="auto" w:fill="FFFFFF"/>
          <w:lang w:eastAsia="en-US"/>
        </w:rPr>
        <w:t>if</w:t>
      </w:r>
      <w:r w:rsidRPr="00C51C04">
        <w:rPr>
          <w:rFonts w:ascii="Calibri" w:hAnsi="Calibri" w:cs="Calibri"/>
          <w:b/>
          <w:bCs/>
          <w:shd w:val="clear" w:color="auto" w:fill="FFFFFF"/>
          <w:lang w:eastAsia="en-US"/>
        </w:rPr>
        <w:t xml:space="preserve"> </w:t>
      </w:r>
      <w:r w:rsidRPr="00C51C04">
        <w:rPr>
          <w:rFonts w:ascii="Calibri" w:hAnsi="Calibri" w:cs="Calibri"/>
          <w:shd w:val="clear" w:color="auto" w:fill="FFFFFF"/>
          <w:lang w:eastAsia="en-US"/>
        </w:rPr>
        <w:t>convicted in a Magistrates' Court. The offence can attract an unlimited fine and up to 5 years imprisonment</w:t>
      </w:r>
      <w:r w:rsidRPr="00C51C04">
        <w:rPr>
          <w:rFonts w:ascii="Calibri" w:hAnsi="Calibri" w:cs="Calibri"/>
          <w:lang w:eastAsia="en-US"/>
        </w:rPr>
        <w:t> </w:t>
      </w:r>
      <w:r w:rsidRPr="00C51C04">
        <w:rPr>
          <w:rFonts w:ascii="Calibri" w:hAnsi="Calibri" w:cs="Calibri"/>
          <w:bCs/>
          <w:shd w:val="clear" w:color="auto" w:fill="FFFFFF"/>
          <w:lang w:eastAsia="en-US"/>
        </w:rPr>
        <w:t>if</w:t>
      </w:r>
      <w:r w:rsidRPr="00C51C04">
        <w:rPr>
          <w:rFonts w:ascii="Calibri" w:hAnsi="Calibri" w:cs="Calibri"/>
          <w:lang w:eastAsia="en-US"/>
        </w:rPr>
        <w:t> </w:t>
      </w:r>
      <w:r w:rsidRPr="00C51C04">
        <w:rPr>
          <w:rFonts w:ascii="Calibri" w:hAnsi="Calibri" w:cs="Calibri"/>
          <w:shd w:val="clear" w:color="auto" w:fill="FFFFFF"/>
          <w:lang w:eastAsia="en-US"/>
        </w:rPr>
        <w:t>convicted in a Crown Court.</w:t>
      </w:r>
    </w:p>
    <w:p w14:paraId="246B8F04" w14:textId="77777777" w:rsidR="00ED12E8" w:rsidRPr="00836964" w:rsidRDefault="00ED12E8" w:rsidP="00ED12E8">
      <w:pPr>
        <w:shd w:val="clear" w:color="auto" w:fill="FFFFFF"/>
        <w:spacing w:line="288" w:lineRule="atLeast"/>
        <w:rPr>
          <w:rFonts w:cs="Calibri"/>
          <w:b/>
          <w:color w:val="FF0000"/>
          <w:sz w:val="24"/>
          <w:szCs w:val="24"/>
        </w:rPr>
      </w:pPr>
    </w:p>
    <w:p w14:paraId="4D5A5BBA" w14:textId="77777777" w:rsidR="00ED12E8" w:rsidRPr="00C5478C" w:rsidRDefault="00ED12E8" w:rsidP="00ED12E8">
      <w:pPr>
        <w:shd w:val="clear" w:color="auto" w:fill="FFFFFF"/>
        <w:spacing w:line="288" w:lineRule="atLeast"/>
        <w:rPr>
          <w:rFonts w:cs="Calibri"/>
          <w:b/>
          <w:bCs/>
          <w:sz w:val="24"/>
          <w:szCs w:val="24"/>
          <w:u w:val="single"/>
        </w:rPr>
      </w:pPr>
      <w:r w:rsidRPr="00C5478C">
        <w:rPr>
          <w:rFonts w:cs="Calibri"/>
          <w:b/>
          <w:bCs/>
          <w:sz w:val="24"/>
          <w:szCs w:val="24"/>
          <w:u w:val="single"/>
        </w:rPr>
        <w:lastRenderedPageBreak/>
        <w:t>Great Wakering Household Recycling Point</w:t>
      </w:r>
    </w:p>
    <w:p w14:paraId="1E7DCF28" w14:textId="77777777" w:rsidR="00ED12E8" w:rsidRPr="00C5478C" w:rsidRDefault="00ED12E8" w:rsidP="00ED12E8">
      <w:pPr>
        <w:shd w:val="clear" w:color="auto" w:fill="FFFFFF"/>
        <w:spacing w:line="288" w:lineRule="atLeast"/>
        <w:rPr>
          <w:rFonts w:cs="Calibri"/>
          <w:b/>
          <w:bCs/>
          <w:sz w:val="24"/>
          <w:szCs w:val="24"/>
        </w:rPr>
      </w:pPr>
    </w:p>
    <w:p w14:paraId="5B80EA2D" w14:textId="2AC29A7D" w:rsidR="00ED12E8" w:rsidRPr="00C5478C" w:rsidRDefault="00ED12E8" w:rsidP="00ED12E8">
      <w:pPr>
        <w:shd w:val="clear" w:color="auto" w:fill="FFFFFF"/>
        <w:spacing w:line="288" w:lineRule="atLeast"/>
        <w:rPr>
          <w:rFonts w:cs="Calibri"/>
          <w:sz w:val="24"/>
          <w:szCs w:val="24"/>
        </w:rPr>
      </w:pPr>
      <w:r w:rsidRPr="00C5478C">
        <w:rPr>
          <w:rFonts w:cs="Calibri"/>
          <w:sz w:val="24"/>
          <w:szCs w:val="24"/>
        </w:rPr>
        <w:t>The confirmed upcoming collection date</w:t>
      </w:r>
      <w:r w:rsidR="00BD1439" w:rsidRPr="00C5478C">
        <w:rPr>
          <w:rFonts w:cs="Calibri"/>
          <w:sz w:val="24"/>
          <w:szCs w:val="24"/>
        </w:rPr>
        <w:t>s</w:t>
      </w:r>
      <w:r w:rsidRPr="00C5478C">
        <w:rPr>
          <w:rFonts w:cs="Calibri"/>
          <w:sz w:val="24"/>
          <w:szCs w:val="24"/>
        </w:rPr>
        <w:t xml:space="preserve"> for the recreation ground </w:t>
      </w:r>
      <w:r w:rsidR="00BD1439" w:rsidRPr="00C5478C">
        <w:rPr>
          <w:rFonts w:cs="Calibri"/>
          <w:sz w:val="24"/>
          <w:szCs w:val="24"/>
        </w:rPr>
        <w:t>are</w:t>
      </w:r>
      <w:r w:rsidRPr="00C5478C">
        <w:rPr>
          <w:rFonts w:cs="Calibri"/>
          <w:sz w:val="24"/>
          <w:szCs w:val="24"/>
        </w:rPr>
        <w:t xml:space="preserve"> as follows:</w:t>
      </w:r>
    </w:p>
    <w:p w14:paraId="7BA4A679" w14:textId="7BBA0512" w:rsidR="00ED12E8" w:rsidRPr="00C5478C" w:rsidRDefault="00ED12E8" w:rsidP="00ED12E8">
      <w:pPr>
        <w:pStyle w:val="NormalWeb"/>
        <w:shd w:val="clear" w:color="auto" w:fill="FFFFFF"/>
        <w:spacing w:after="165"/>
        <w:rPr>
          <w:rFonts w:ascii="Calibri" w:hAnsi="Calibri" w:cs="Calibri"/>
        </w:rPr>
      </w:pPr>
    </w:p>
    <w:p w14:paraId="50DFF13B" w14:textId="77777777" w:rsidR="00435660" w:rsidRDefault="005A0BCB" w:rsidP="00ED12E8">
      <w:pPr>
        <w:pStyle w:val="NormalWeb"/>
        <w:shd w:val="clear" w:color="auto" w:fill="FFFFFF"/>
        <w:spacing w:after="165"/>
        <w:rPr>
          <w:rFonts w:ascii="Calibri" w:hAnsi="Calibri" w:cs="Calibri"/>
        </w:rPr>
      </w:pPr>
      <w:r w:rsidRPr="005A0BCB">
        <w:rPr>
          <w:rFonts w:ascii="Calibri" w:hAnsi="Calibri" w:cs="Calibri"/>
        </w:rPr>
        <w:t>Saturday 19th September 2026</w:t>
      </w:r>
    </w:p>
    <w:p w14:paraId="5066F96D" w14:textId="513FC46F" w:rsidR="00435660" w:rsidRDefault="00630549" w:rsidP="00ED12E8">
      <w:pPr>
        <w:pStyle w:val="NormalWeb"/>
        <w:shd w:val="clear" w:color="auto" w:fill="FFFFFF"/>
        <w:spacing w:after="165"/>
        <w:rPr>
          <w:rFonts w:ascii="Calibri" w:hAnsi="Calibri" w:cs="Calibri"/>
        </w:rPr>
      </w:pPr>
      <w:r>
        <w:rPr>
          <w:rFonts w:ascii="Calibri" w:hAnsi="Calibri" w:cs="Calibri"/>
        </w:rPr>
        <w:t>Saturday 17</w:t>
      </w:r>
      <w:r w:rsidRPr="00630549">
        <w:rPr>
          <w:rFonts w:ascii="Calibri" w:hAnsi="Calibri" w:cs="Calibri"/>
          <w:vertAlign w:val="superscript"/>
        </w:rPr>
        <w:t>th</w:t>
      </w:r>
      <w:r>
        <w:rPr>
          <w:rFonts w:ascii="Calibri" w:hAnsi="Calibri" w:cs="Calibri"/>
        </w:rPr>
        <w:t xml:space="preserve"> October</w:t>
      </w:r>
    </w:p>
    <w:p w14:paraId="6C3E1709" w14:textId="4286C569" w:rsidR="005A0BCB" w:rsidRDefault="00630549" w:rsidP="00ED12E8">
      <w:pPr>
        <w:pStyle w:val="NormalWeb"/>
        <w:shd w:val="clear" w:color="auto" w:fill="FFFFFF"/>
        <w:spacing w:after="165"/>
        <w:rPr>
          <w:rFonts w:ascii="Calibri" w:hAnsi="Calibri" w:cs="Calibri"/>
        </w:rPr>
      </w:pPr>
      <w:r>
        <w:rPr>
          <w:rFonts w:ascii="Calibri" w:hAnsi="Calibri" w:cs="Calibri"/>
        </w:rPr>
        <w:t>Saturday 21</w:t>
      </w:r>
      <w:r w:rsidRPr="00630549">
        <w:rPr>
          <w:rFonts w:ascii="Calibri" w:hAnsi="Calibri" w:cs="Calibri"/>
          <w:vertAlign w:val="superscript"/>
        </w:rPr>
        <w:t>st</w:t>
      </w:r>
      <w:r>
        <w:rPr>
          <w:rFonts w:ascii="Calibri" w:hAnsi="Calibri" w:cs="Calibri"/>
        </w:rPr>
        <w:t xml:space="preserve"> November</w:t>
      </w:r>
    </w:p>
    <w:p w14:paraId="6870292A" w14:textId="77777777" w:rsidR="00630549" w:rsidRPr="00C5478C" w:rsidRDefault="00630549" w:rsidP="00ED12E8">
      <w:pPr>
        <w:pStyle w:val="NormalWeb"/>
        <w:shd w:val="clear" w:color="auto" w:fill="FFFFFF"/>
        <w:spacing w:after="165"/>
        <w:rPr>
          <w:rFonts w:ascii="Calibri" w:hAnsi="Calibri" w:cs="Calibri"/>
        </w:rPr>
      </w:pPr>
    </w:p>
    <w:p w14:paraId="45AAEC61" w14:textId="77777777" w:rsidR="00226A3D" w:rsidRPr="00836964" w:rsidRDefault="00ED12E8" w:rsidP="00226A3D">
      <w:pPr>
        <w:pStyle w:val="NormalWeb"/>
        <w:shd w:val="clear" w:color="auto" w:fill="FFFFFF"/>
        <w:spacing w:after="165"/>
        <w:rPr>
          <w:rFonts w:ascii="Calibri" w:hAnsi="Calibri" w:cs="Calibri"/>
          <w:color w:val="FF0000"/>
        </w:rPr>
      </w:pPr>
      <w:r w:rsidRPr="00C5478C">
        <w:rPr>
          <w:rFonts w:ascii="Calibri" w:hAnsi="Calibri" w:cs="Calibri"/>
        </w:rPr>
        <w:t>What can be taken:</w:t>
      </w:r>
      <w:r w:rsidRPr="00836964">
        <w:rPr>
          <w:rFonts w:ascii="Calibri" w:hAnsi="Calibri" w:cs="Calibri"/>
          <w:color w:val="FF0000"/>
        </w:rPr>
        <w:br/>
      </w:r>
    </w:p>
    <w:p w14:paraId="0ED2E2C9" w14:textId="6CE91A82" w:rsidR="00ED12E8" w:rsidRPr="0050633E" w:rsidRDefault="00ED12E8" w:rsidP="00226A3D">
      <w:pPr>
        <w:pStyle w:val="NormalWeb"/>
        <w:shd w:val="clear" w:color="auto" w:fill="FFFFFF"/>
        <w:spacing w:after="165"/>
        <w:rPr>
          <w:rFonts w:ascii="Calibri" w:hAnsi="Calibri" w:cs="Calibri"/>
        </w:rPr>
      </w:pPr>
      <w:r w:rsidRPr="0050633E">
        <w:rPr>
          <w:rFonts w:ascii="Calibri" w:hAnsi="Calibri" w:cs="Calibri"/>
        </w:rPr>
        <w:t>Non-recyclable waste (sacks only)</w:t>
      </w:r>
    </w:p>
    <w:p w14:paraId="4B52DF9B" w14:textId="77777777" w:rsidR="00ED12E8" w:rsidRPr="0050633E" w:rsidRDefault="00ED12E8" w:rsidP="00ED12E8">
      <w:pPr>
        <w:numPr>
          <w:ilvl w:val="0"/>
          <w:numId w:val="13"/>
        </w:numPr>
        <w:shd w:val="clear" w:color="auto" w:fill="FFFFFF"/>
        <w:spacing w:before="100" w:beforeAutospacing="1" w:after="100" w:afterAutospacing="1"/>
        <w:rPr>
          <w:rFonts w:cs="Calibri"/>
          <w:sz w:val="24"/>
          <w:szCs w:val="24"/>
        </w:rPr>
      </w:pPr>
      <w:r w:rsidRPr="0050633E">
        <w:rPr>
          <w:rFonts w:cs="Calibri"/>
          <w:sz w:val="24"/>
          <w:szCs w:val="24"/>
        </w:rPr>
        <w:t>Bulky items such as mattresses and small furniture</w:t>
      </w:r>
    </w:p>
    <w:p w14:paraId="45592C0D" w14:textId="77777777" w:rsidR="00ED12E8" w:rsidRPr="0050633E" w:rsidRDefault="00ED12E8" w:rsidP="00ED12E8">
      <w:pPr>
        <w:numPr>
          <w:ilvl w:val="0"/>
          <w:numId w:val="13"/>
        </w:numPr>
        <w:shd w:val="clear" w:color="auto" w:fill="FFFFFF"/>
        <w:spacing w:before="100" w:beforeAutospacing="1" w:after="100" w:afterAutospacing="1"/>
        <w:rPr>
          <w:rFonts w:cs="Calibri"/>
          <w:sz w:val="24"/>
          <w:szCs w:val="24"/>
        </w:rPr>
      </w:pPr>
      <w:r w:rsidRPr="0050633E">
        <w:rPr>
          <w:rFonts w:cs="Calibri"/>
          <w:sz w:val="24"/>
          <w:szCs w:val="24"/>
        </w:rPr>
        <w:t>Electrical appliances (items that can be fitted into a standard sized carrier bag)</w:t>
      </w:r>
    </w:p>
    <w:p w14:paraId="08FBDA66" w14:textId="77777777" w:rsidR="00ED12E8" w:rsidRPr="0050633E" w:rsidRDefault="00ED12E8" w:rsidP="00ED12E8">
      <w:pPr>
        <w:pStyle w:val="NormalWeb"/>
        <w:shd w:val="clear" w:color="auto" w:fill="FFFFFF"/>
        <w:spacing w:after="165"/>
        <w:rPr>
          <w:rFonts w:ascii="Calibri" w:hAnsi="Calibri" w:cs="Calibri"/>
          <w:b/>
          <w:bCs/>
        </w:rPr>
      </w:pPr>
      <w:r w:rsidRPr="0050633E">
        <w:rPr>
          <w:rStyle w:val="Strong"/>
          <w:rFonts w:ascii="Calibri" w:hAnsi="Calibri" w:cs="Calibri"/>
          <w:b w:val="0"/>
          <w:bCs w:val="0"/>
        </w:rPr>
        <w:t>What cannot be taken:</w:t>
      </w:r>
    </w:p>
    <w:p w14:paraId="40F62F34" w14:textId="77777777" w:rsidR="00ED12E8" w:rsidRPr="0050633E" w:rsidRDefault="00ED12E8" w:rsidP="00ED12E8">
      <w:pPr>
        <w:numPr>
          <w:ilvl w:val="0"/>
          <w:numId w:val="14"/>
        </w:numPr>
        <w:shd w:val="clear" w:color="auto" w:fill="FFFFFF"/>
        <w:spacing w:before="100" w:beforeAutospacing="1" w:after="100" w:afterAutospacing="1"/>
        <w:rPr>
          <w:rFonts w:cs="Calibri"/>
          <w:sz w:val="24"/>
          <w:szCs w:val="24"/>
        </w:rPr>
      </w:pPr>
      <w:r w:rsidRPr="0050633E">
        <w:rPr>
          <w:rFonts w:cs="Calibri"/>
          <w:sz w:val="24"/>
          <w:szCs w:val="24"/>
        </w:rPr>
        <w:t>Garden waste</w:t>
      </w:r>
    </w:p>
    <w:p w14:paraId="3F7DC7EA" w14:textId="77777777" w:rsidR="00ED12E8" w:rsidRPr="0050633E" w:rsidRDefault="00ED12E8" w:rsidP="00ED12E8">
      <w:pPr>
        <w:numPr>
          <w:ilvl w:val="0"/>
          <w:numId w:val="14"/>
        </w:numPr>
        <w:shd w:val="clear" w:color="auto" w:fill="FFFFFF"/>
        <w:spacing w:before="100" w:beforeAutospacing="1" w:after="100" w:afterAutospacing="1"/>
        <w:rPr>
          <w:rFonts w:cs="Calibri"/>
          <w:sz w:val="24"/>
          <w:szCs w:val="24"/>
        </w:rPr>
      </w:pPr>
      <w:r w:rsidRPr="0050633E">
        <w:rPr>
          <w:rFonts w:cs="Calibri"/>
          <w:sz w:val="24"/>
          <w:szCs w:val="24"/>
        </w:rPr>
        <w:t>Gas bottles</w:t>
      </w:r>
    </w:p>
    <w:p w14:paraId="576B36AC" w14:textId="77777777" w:rsidR="00ED12E8" w:rsidRPr="0050633E" w:rsidRDefault="00ED12E8" w:rsidP="00ED12E8">
      <w:pPr>
        <w:numPr>
          <w:ilvl w:val="0"/>
          <w:numId w:val="14"/>
        </w:numPr>
        <w:shd w:val="clear" w:color="auto" w:fill="FFFFFF"/>
        <w:spacing w:before="100" w:beforeAutospacing="1" w:after="100" w:afterAutospacing="1"/>
        <w:rPr>
          <w:rFonts w:cs="Calibri"/>
          <w:sz w:val="24"/>
          <w:szCs w:val="24"/>
        </w:rPr>
      </w:pPr>
      <w:r w:rsidRPr="0050633E">
        <w:rPr>
          <w:rFonts w:cs="Calibri"/>
          <w:sz w:val="24"/>
          <w:szCs w:val="24"/>
        </w:rPr>
        <w:t>Asbestos</w:t>
      </w:r>
    </w:p>
    <w:p w14:paraId="471D3615" w14:textId="77777777" w:rsidR="00ED12E8" w:rsidRPr="0050633E" w:rsidRDefault="00ED12E8" w:rsidP="00ED12E8">
      <w:pPr>
        <w:numPr>
          <w:ilvl w:val="0"/>
          <w:numId w:val="14"/>
        </w:numPr>
        <w:shd w:val="clear" w:color="auto" w:fill="FFFFFF"/>
        <w:spacing w:before="100" w:beforeAutospacing="1" w:after="100" w:afterAutospacing="1"/>
        <w:rPr>
          <w:rFonts w:cs="Calibri"/>
          <w:sz w:val="24"/>
          <w:szCs w:val="24"/>
        </w:rPr>
      </w:pPr>
      <w:r w:rsidRPr="0050633E">
        <w:rPr>
          <w:rFonts w:cs="Calibri"/>
          <w:sz w:val="24"/>
          <w:szCs w:val="24"/>
        </w:rPr>
        <w:t>Any hazardous waste including chemicals and paint</w:t>
      </w:r>
    </w:p>
    <w:p w14:paraId="46B0960D" w14:textId="77777777" w:rsidR="00ED12E8" w:rsidRPr="0050633E" w:rsidRDefault="00ED12E8" w:rsidP="00ED12E8">
      <w:pPr>
        <w:numPr>
          <w:ilvl w:val="0"/>
          <w:numId w:val="14"/>
        </w:numPr>
        <w:shd w:val="clear" w:color="auto" w:fill="FFFFFF"/>
        <w:spacing w:before="100" w:beforeAutospacing="1" w:after="100" w:afterAutospacing="1"/>
        <w:rPr>
          <w:rFonts w:cs="Calibri"/>
          <w:sz w:val="24"/>
          <w:szCs w:val="24"/>
        </w:rPr>
      </w:pPr>
      <w:r w:rsidRPr="0050633E">
        <w:rPr>
          <w:rFonts w:cs="Calibri"/>
          <w:sz w:val="24"/>
          <w:szCs w:val="24"/>
        </w:rPr>
        <w:t>Hard core/building rubble/plasterboard</w:t>
      </w:r>
    </w:p>
    <w:p w14:paraId="7F794311" w14:textId="77777777" w:rsidR="00ED12E8" w:rsidRPr="0050633E" w:rsidRDefault="00ED12E8" w:rsidP="00ED12E8">
      <w:pPr>
        <w:numPr>
          <w:ilvl w:val="0"/>
          <w:numId w:val="14"/>
        </w:numPr>
        <w:shd w:val="clear" w:color="auto" w:fill="FFFFFF"/>
        <w:spacing w:before="100" w:beforeAutospacing="1" w:after="100" w:afterAutospacing="1"/>
        <w:rPr>
          <w:rFonts w:cs="Calibri"/>
          <w:sz w:val="24"/>
          <w:szCs w:val="24"/>
        </w:rPr>
      </w:pPr>
      <w:r w:rsidRPr="0050633E">
        <w:rPr>
          <w:rFonts w:cs="Calibri"/>
          <w:sz w:val="24"/>
          <w:szCs w:val="24"/>
        </w:rPr>
        <w:t>Commercial/business waste</w:t>
      </w:r>
    </w:p>
    <w:p w14:paraId="69AB8D9C" w14:textId="27175338" w:rsidR="008C671B" w:rsidRPr="00C926AF" w:rsidRDefault="00ED12E8" w:rsidP="00BF4060">
      <w:pPr>
        <w:pStyle w:val="NormalWeb"/>
        <w:shd w:val="clear" w:color="auto" w:fill="FFFFFF"/>
        <w:spacing w:after="165"/>
        <w:rPr>
          <w:rStyle w:val="Strong"/>
          <w:rFonts w:ascii="Calibri" w:hAnsi="Calibri" w:cs="Calibri"/>
          <w:b w:val="0"/>
          <w:bCs w:val="0"/>
        </w:rPr>
      </w:pPr>
      <w:r w:rsidRPr="00C926AF">
        <w:rPr>
          <w:rFonts w:ascii="Calibri" w:hAnsi="Calibri" w:cs="Calibri"/>
        </w:rPr>
        <w:t>The vehicles</w:t>
      </w:r>
      <w:r w:rsidR="0050633E" w:rsidRPr="00C926AF">
        <w:rPr>
          <w:rFonts w:ascii="Calibri" w:hAnsi="Calibri" w:cs="Calibri"/>
        </w:rPr>
        <w:t xml:space="preserve"> will be available from 9am </w:t>
      </w:r>
      <w:proofErr w:type="gramStart"/>
      <w:r w:rsidR="0050633E" w:rsidRPr="00C926AF">
        <w:rPr>
          <w:rFonts w:ascii="Calibri" w:hAnsi="Calibri" w:cs="Calibri"/>
        </w:rPr>
        <w:t xml:space="preserve">and </w:t>
      </w:r>
      <w:r w:rsidRPr="00C926AF">
        <w:rPr>
          <w:rFonts w:ascii="Calibri" w:hAnsi="Calibri" w:cs="Calibri"/>
        </w:rPr>
        <w:t xml:space="preserve"> will</w:t>
      </w:r>
      <w:proofErr w:type="gramEnd"/>
      <w:r w:rsidRPr="00C926AF">
        <w:rPr>
          <w:rFonts w:ascii="Calibri" w:hAnsi="Calibri" w:cs="Calibri"/>
        </w:rPr>
        <w:t xml:space="preserve"> leave the site once they are full</w:t>
      </w:r>
      <w:r w:rsidR="0050633E" w:rsidRPr="00C926AF">
        <w:rPr>
          <w:rFonts w:ascii="Calibri" w:hAnsi="Calibri" w:cs="Calibri"/>
        </w:rPr>
        <w:t xml:space="preserve"> </w:t>
      </w:r>
      <w:r w:rsidR="00C926AF" w:rsidRPr="00C926AF">
        <w:rPr>
          <w:rFonts w:ascii="Calibri" w:hAnsi="Calibri" w:cs="Calibri"/>
        </w:rPr>
        <w:t>or noon at the latest</w:t>
      </w:r>
      <w:r w:rsidRPr="00C926AF">
        <w:rPr>
          <w:rFonts w:ascii="Calibri" w:hAnsi="Calibri" w:cs="Calibri"/>
        </w:rPr>
        <w:t>. Any waste left here by residents after the vehicles have left is classed as</w:t>
      </w:r>
      <w:r w:rsidRPr="00C926AF">
        <w:rPr>
          <w:rFonts w:ascii="Calibri" w:hAnsi="Calibri" w:cs="Calibri"/>
          <w:b/>
          <w:bCs/>
        </w:rPr>
        <w:t> </w:t>
      </w:r>
      <w:r w:rsidRPr="00C926AF">
        <w:rPr>
          <w:rStyle w:val="Strong"/>
          <w:rFonts w:ascii="Calibri" w:hAnsi="Calibri" w:cs="Calibri"/>
          <w:b w:val="0"/>
          <w:bCs w:val="0"/>
        </w:rPr>
        <w:t>fly tipping.</w:t>
      </w:r>
    </w:p>
    <w:p w14:paraId="4E388221" w14:textId="77777777" w:rsidR="008C671B" w:rsidRPr="00C926AF" w:rsidRDefault="008C671B" w:rsidP="008C671B">
      <w:pPr>
        <w:pStyle w:val="NormalWeb"/>
        <w:shd w:val="clear" w:color="auto" w:fill="FFFFFF"/>
        <w:spacing w:after="300"/>
        <w:rPr>
          <w:rFonts w:ascii="Calibri" w:hAnsi="Calibri" w:cs="Calibri"/>
        </w:rPr>
      </w:pPr>
      <w:r w:rsidRPr="00C926AF">
        <w:rPr>
          <w:rFonts w:ascii="Calibri" w:hAnsi="Calibri" w:cs="Calibri"/>
        </w:rPr>
        <w:t>Please be aware that:</w:t>
      </w:r>
    </w:p>
    <w:p w14:paraId="68E51C74" w14:textId="77777777" w:rsidR="008C671B" w:rsidRPr="00C926AF" w:rsidRDefault="008C671B" w:rsidP="008C671B">
      <w:pPr>
        <w:numPr>
          <w:ilvl w:val="0"/>
          <w:numId w:val="22"/>
        </w:numPr>
        <w:shd w:val="clear" w:color="auto" w:fill="FFFFFF"/>
        <w:spacing w:before="100" w:beforeAutospacing="1" w:after="75"/>
        <w:rPr>
          <w:rFonts w:cs="Calibri"/>
          <w:sz w:val="24"/>
          <w:szCs w:val="24"/>
        </w:rPr>
      </w:pPr>
      <w:r w:rsidRPr="00C926AF">
        <w:rPr>
          <w:rFonts w:cs="Calibri"/>
          <w:sz w:val="24"/>
          <w:szCs w:val="24"/>
        </w:rPr>
        <w:t>Waste can be investigated prior to disposal</w:t>
      </w:r>
    </w:p>
    <w:p w14:paraId="388180A2" w14:textId="77777777" w:rsidR="008C671B" w:rsidRPr="00C926AF" w:rsidRDefault="008C671B" w:rsidP="008C671B">
      <w:pPr>
        <w:numPr>
          <w:ilvl w:val="0"/>
          <w:numId w:val="22"/>
        </w:numPr>
        <w:shd w:val="clear" w:color="auto" w:fill="FFFFFF"/>
        <w:spacing w:before="100" w:beforeAutospacing="1" w:after="75"/>
        <w:rPr>
          <w:rFonts w:cs="Calibri"/>
          <w:sz w:val="24"/>
          <w:szCs w:val="24"/>
        </w:rPr>
      </w:pPr>
      <w:r w:rsidRPr="00C926AF">
        <w:rPr>
          <w:rFonts w:cs="Calibri"/>
          <w:sz w:val="24"/>
          <w:szCs w:val="24"/>
        </w:rPr>
        <w:t>Any waste can be refused disposal at anytime</w:t>
      </w:r>
    </w:p>
    <w:p w14:paraId="5B308F4E" w14:textId="77777777" w:rsidR="008C671B" w:rsidRPr="00C926AF" w:rsidRDefault="008C671B" w:rsidP="008C671B">
      <w:pPr>
        <w:numPr>
          <w:ilvl w:val="0"/>
          <w:numId w:val="22"/>
        </w:numPr>
        <w:shd w:val="clear" w:color="auto" w:fill="FFFFFF"/>
        <w:spacing w:before="100" w:beforeAutospacing="1" w:after="75"/>
        <w:rPr>
          <w:rFonts w:cs="Calibri"/>
          <w:sz w:val="24"/>
          <w:szCs w:val="24"/>
        </w:rPr>
      </w:pPr>
      <w:r w:rsidRPr="00C926AF">
        <w:rPr>
          <w:rFonts w:cs="Calibri"/>
          <w:sz w:val="24"/>
          <w:szCs w:val="24"/>
        </w:rPr>
        <w:t>Proof of address/ID will be required by residents using the arrangement – Rochford District residents only</w:t>
      </w:r>
    </w:p>
    <w:p w14:paraId="70F695F9" w14:textId="77777777" w:rsidR="008C671B" w:rsidRPr="00C926AF" w:rsidRDefault="008C671B" w:rsidP="008C671B">
      <w:pPr>
        <w:numPr>
          <w:ilvl w:val="0"/>
          <w:numId w:val="22"/>
        </w:numPr>
        <w:shd w:val="clear" w:color="auto" w:fill="FFFFFF"/>
        <w:spacing w:before="100" w:beforeAutospacing="1" w:after="75"/>
        <w:rPr>
          <w:rFonts w:cs="Calibri"/>
          <w:sz w:val="24"/>
          <w:szCs w:val="24"/>
        </w:rPr>
      </w:pPr>
      <w:r w:rsidRPr="00C926AF">
        <w:rPr>
          <w:rFonts w:cs="Calibri"/>
          <w:sz w:val="24"/>
          <w:szCs w:val="24"/>
        </w:rPr>
        <w:t>A vehicle height restriction of 2m will be in force</w:t>
      </w:r>
    </w:p>
    <w:p w14:paraId="44842D43" w14:textId="2B956151" w:rsidR="00A56440" w:rsidRDefault="008C671B" w:rsidP="005A1F06">
      <w:pPr>
        <w:numPr>
          <w:ilvl w:val="0"/>
          <w:numId w:val="22"/>
        </w:numPr>
        <w:shd w:val="clear" w:color="auto" w:fill="FFFFFF"/>
        <w:spacing w:before="100" w:beforeAutospacing="1" w:after="75"/>
        <w:rPr>
          <w:rFonts w:cs="Calibri"/>
          <w:color w:val="FF0000"/>
          <w:sz w:val="24"/>
          <w:szCs w:val="24"/>
        </w:rPr>
      </w:pPr>
      <w:r w:rsidRPr="00C926AF">
        <w:rPr>
          <w:rFonts w:cs="Calibri"/>
          <w:sz w:val="24"/>
          <w:szCs w:val="24"/>
        </w:rPr>
        <w:t>Vehicle registrations may be recorded</w:t>
      </w:r>
      <w:r w:rsidR="00EC25B8" w:rsidRPr="005A1F06">
        <w:rPr>
          <w:rFonts w:cs="Calibri"/>
          <w:color w:val="FF0000"/>
        </w:rPr>
        <w:br/>
      </w:r>
    </w:p>
    <w:p w14:paraId="3EFC8A9C" w14:textId="77777777" w:rsidR="006E0DC8" w:rsidRDefault="006E0DC8" w:rsidP="006E0DC8">
      <w:pPr>
        <w:pStyle w:val="NormalWeb"/>
        <w:shd w:val="clear" w:color="auto" w:fill="FFFFFF"/>
        <w:spacing w:after="0" w:line="288" w:lineRule="atLeast"/>
        <w:rPr>
          <w:rFonts w:ascii="Calibri" w:hAnsi="Calibri" w:cs="Calibri"/>
          <w:b/>
          <w:bCs/>
          <w:u w:val="single"/>
          <w:shd w:val="clear" w:color="auto" w:fill="FFFFFF"/>
          <w:lang w:eastAsia="en-US"/>
        </w:rPr>
      </w:pPr>
    </w:p>
    <w:p w14:paraId="45D94E14" w14:textId="77777777" w:rsidR="006E0DC8" w:rsidRPr="005A1F06" w:rsidRDefault="006E0DC8" w:rsidP="006E0DC8">
      <w:pPr>
        <w:shd w:val="clear" w:color="auto" w:fill="FFFFFF"/>
        <w:spacing w:before="100" w:beforeAutospacing="1" w:after="75"/>
        <w:ind w:left="720"/>
        <w:rPr>
          <w:rFonts w:cs="Calibri"/>
          <w:color w:val="FF0000"/>
          <w:sz w:val="24"/>
          <w:szCs w:val="24"/>
        </w:rPr>
      </w:pPr>
    </w:p>
    <w:p w14:paraId="563C52BE" w14:textId="77777777" w:rsidR="00B616C8" w:rsidRPr="003258F8" w:rsidRDefault="00A56440" w:rsidP="00D03E69">
      <w:r w:rsidRPr="003258F8">
        <w:t>Kind regards</w:t>
      </w:r>
    </w:p>
    <w:p w14:paraId="44842D58" w14:textId="2F075C5E" w:rsidR="00A56440" w:rsidRPr="003C1F83" w:rsidRDefault="00A56440">
      <w:r w:rsidRPr="003258F8">
        <w:t>Sharon Hyatt – CEO/Clerk to the Council/Responsible Financial Offic</w:t>
      </w:r>
      <w:r w:rsidR="003C1F83">
        <w:t>er</w:t>
      </w:r>
    </w:p>
    <w:p w14:paraId="0DBA0407" w14:textId="77777777" w:rsidR="00F6686C" w:rsidRPr="00CB6531" w:rsidRDefault="00F6686C" w:rsidP="00F6686C">
      <w:pPr>
        <w:shd w:val="clear" w:color="auto" w:fill="FFFFFF"/>
        <w:spacing w:line="288" w:lineRule="atLeast"/>
        <w:rPr>
          <w:rFonts w:cs="Calibri"/>
          <w:b/>
          <w:color w:val="FF0000"/>
          <w:sz w:val="24"/>
          <w:szCs w:val="24"/>
        </w:rPr>
      </w:pPr>
    </w:p>
    <w:sectPr w:rsidR="00F6686C" w:rsidRPr="00CB6531" w:rsidSect="007F17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6108"/>
    <w:multiLevelType w:val="multilevel"/>
    <w:tmpl w:val="7914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2654B1"/>
    <w:multiLevelType w:val="multilevel"/>
    <w:tmpl w:val="A45E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20484E"/>
    <w:multiLevelType w:val="multilevel"/>
    <w:tmpl w:val="12CC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90996"/>
    <w:multiLevelType w:val="multilevel"/>
    <w:tmpl w:val="D86AE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62784"/>
    <w:multiLevelType w:val="hybridMultilevel"/>
    <w:tmpl w:val="46CA0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2874BB8"/>
    <w:multiLevelType w:val="hybridMultilevel"/>
    <w:tmpl w:val="2CA6564C"/>
    <w:lvl w:ilvl="0" w:tplc="0BD2E080">
      <w:start w:val="1"/>
      <w:numFmt w:val="bullet"/>
      <w:lvlText w:val="-"/>
      <w:lvlJc w:val="left"/>
      <w:pPr>
        <w:ind w:left="1080" w:hanging="360"/>
      </w:pPr>
      <w:rPr>
        <w:rFonts w:ascii="Calibri" w:hAnsi="Calibri" w:cs="Times New Roman" w:hint="default"/>
      </w:rPr>
    </w:lvl>
    <w:lvl w:ilvl="1" w:tplc="2A322F1E">
      <w:start w:val="1"/>
      <w:numFmt w:val="bullet"/>
      <w:lvlText w:val="o"/>
      <w:lvlJc w:val="left"/>
      <w:pPr>
        <w:ind w:left="1800" w:hanging="360"/>
      </w:pPr>
      <w:rPr>
        <w:rFonts w:ascii="Courier New" w:hAnsi="Courier New" w:cs="Times New Roman" w:hint="default"/>
      </w:rPr>
    </w:lvl>
    <w:lvl w:ilvl="2" w:tplc="EDAC7172">
      <w:start w:val="1"/>
      <w:numFmt w:val="bullet"/>
      <w:lvlText w:val=""/>
      <w:lvlJc w:val="left"/>
      <w:pPr>
        <w:ind w:left="2520" w:hanging="360"/>
      </w:pPr>
      <w:rPr>
        <w:rFonts w:ascii="Wingdings" w:hAnsi="Wingdings" w:hint="default"/>
      </w:rPr>
    </w:lvl>
    <w:lvl w:ilvl="3" w:tplc="9F3E91CE">
      <w:start w:val="1"/>
      <w:numFmt w:val="bullet"/>
      <w:lvlText w:val=""/>
      <w:lvlJc w:val="left"/>
      <w:pPr>
        <w:ind w:left="3240" w:hanging="360"/>
      </w:pPr>
      <w:rPr>
        <w:rFonts w:ascii="Symbol" w:hAnsi="Symbol" w:hint="default"/>
      </w:rPr>
    </w:lvl>
    <w:lvl w:ilvl="4" w:tplc="1B947AAE">
      <w:start w:val="1"/>
      <w:numFmt w:val="bullet"/>
      <w:lvlText w:val="o"/>
      <w:lvlJc w:val="left"/>
      <w:pPr>
        <w:ind w:left="3960" w:hanging="360"/>
      </w:pPr>
      <w:rPr>
        <w:rFonts w:ascii="Courier New" w:hAnsi="Courier New" w:cs="Times New Roman" w:hint="default"/>
      </w:rPr>
    </w:lvl>
    <w:lvl w:ilvl="5" w:tplc="08CAAA88">
      <w:start w:val="1"/>
      <w:numFmt w:val="bullet"/>
      <w:lvlText w:val=""/>
      <w:lvlJc w:val="left"/>
      <w:pPr>
        <w:ind w:left="4680" w:hanging="360"/>
      </w:pPr>
      <w:rPr>
        <w:rFonts w:ascii="Wingdings" w:hAnsi="Wingdings" w:hint="default"/>
      </w:rPr>
    </w:lvl>
    <w:lvl w:ilvl="6" w:tplc="9DF40906">
      <w:start w:val="1"/>
      <w:numFmt w:val="bullet"/>
      <w:lvlText w:val=""/>
      <w:lvlJc w:val="left"/>
      <w:pPr>
        <w:ind w:left="5400" w:hanging="360"/>
      </w:pPr>
      <w:rPr>
        <w:rFonts w:ascii="Symbol" w:hAnsi="Symbol" w:hint="default"/>
      </w:rPr>
    </w:lvl>
    <w:lvl w:ilvl="7" w:tplc="A4BC2DD8">
      <w:start w:val="1"/>
      <w:numFmt w:val="bullet"/>
      <w:lvlText w:val="o"/>
      <w:lvlJc w:val="left"/>
      <w:pPr>
        <w:ind w:left="6120" w:hanging="360"/>
      </w:pPr>
      <w:rPr>
        <w:rFonts w:ascii="Courier New" w:hAnsi="Courier New" w:cs="Times New Roman" w:hint="default"/>
      </w:rPr>
    </w:lvl>
    <w:lvl w:ilvl="8" w:tplc="3076A8EA">
      <w:start w:val="1"/>
      <w:numFmt w:val="bullet"/>
      <w:lvlText w:val=""/>
      <w:lvlJc w:val="left"/>
      <w:pPr>
        <w:ind w:left="6840" w:hanging="360"/>
      </w:pPr>
      <w:rPr>
        <w:rFonts w:ascii="Wingdings" w:hAnsi="Wingdings" w:hint="default"/>
      </w:rPr>
    </w:lvl>
  </w:abstractNum>
  <w:abstractNum w:abstractNumId="6" w15:restartNumberingAfterBreak="0">
    <w:nsid w:val="24307B3B"/>
    <w:multiLevelType w:val="multilevel"/>
    <w:tmpl w:val="B91A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47DA6"/>
    <w:multiLevelType w:val="multilevel"/>
    <w:tmpl w:val="307C7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502ACF"/>
    <w:multiLevelType w:val="multilevel"/>
    <w:tmpl w:val="DEDC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BE3A54"/>
    <w:multiLevelType w:val="multilevel"/>
    <w:tmpl w:val="CDCC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C52958"/>
    <w:multiLevelType w:val="multilevel"/>
    <w:tmpl w:val="A9A4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7624EE"/>
    <w:multiLevelType w:val="hybridMultilevel"/>
    <w:tmpl w:val="F28EBF30"/>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2" w15:restartNumberingAfterBreak="0">
    <w:nsid w:val="3FB534A2"/>
    <w:multiLevelType w:val="multilevel"/>
    <w:tmpl w:val="CD82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1700A7"/>
    <w:multiLevelType w:val="hybridMultilevel"/>
    <w:tmpl w:val="58CAA8CE"/>
    <w:lvl w:ilvl="0" w:tplc="9AFC5760">
      <w:start w:val="1"/>
      <w:numFmt w:val="bullet"/>
      <w:lvlText w:val="-"/>
      <w:lvlJc w:val="left"/>
      <w:pPr>
        <w:ind w:left="1080" w:hanging="360"/>
      </w:pPr>
      <w:rPr>
        <w:rFonts w:ascii="Calibri" w:hAnsi="Calibri" w:cs="Times New Roman" w:hint="default"/>
      </w:rPr>
    </w:lvl>
    <w:lvl w:ilvl="1" w:tplc="5412BA9C">
      <w:start w:val="1"/>
      <w:numFmt w:val="bullet"/>
      <w:lvlText w:val="o"/>
      <w:lvlJc w:val="left"/>
      <w:pPr>
        <w:ind w:left="1800" w:hanging="360"/>
      </w:pPr>
      <w:rPr>
        <w:rFonts w:ascii="Courier New" w:hAnsi="Courier New" w:cs="Times New Roman" w:hint="default"/>
      </w:rPr>
    </w:lvl>
    <w:lvl w:ilvl="2" w:tplc="998C2736">
      <w:start w:val="1"/>
      <w:numFmt w:val="bullet"/>
      <w:lvlText w:val=""/>
      <w:lvlJc w:val="left"/>
      <w:pPr>
        <w:ind w:left="2520" w:hanging="360"/>
      </w:pPr>
      <w:rPr>
        <w:rFonts w:ascii="Wingdings" w:hAnsi="Wingdings" w:hint="default"/>
      </w:rPr>
    </w:lvl>
    <w:lvl w:ilvl="3" w:tplc="99EA2CC4">
      <w:start w:val="1"/>
      <w:numFmt w:val="bullet"/>
      <w:lvlText w:val=""/>
      <w:lvlJc w:val="left"/>
      <w:pPr>
        <w:ind w:left="3240" w:hanging="360"/>
      </w:pPr>
      <w:rPr>
        <w:rFonts w:ascii="Symbol" w:hAnsi="Symbol" w:hint="default"/>
      </w:rPr>
    </w:lvl>
    <w:lvl w:ilvl="4" w:tplc="BB0EBAB0">
      <w:start w:val="1"/>
      <w:numFmt w:val="bullet"/>
      <w:lvlText w:val="o"/>
      <w:lvlJc w:val="left"/>
      <w:pPr>
        <w:ind w:left="3960" w:hanging="360"/>
      </w:pPr>
      <w:rPr>
        <w:rFonts w:ascii="Courier New" w:hAnsi="Courier New" w:cs="Times New Roman" w:hint="default"/>
      </w:rPr>
    </w:lvl>
    <w:lvl w:ilvl="5" w:tplc="8F145EB8">
      <w:start w:val="1"/>
      <w:numFmt w:val="bullet"/>
      <w:lvlText w:val=""/>
      <w:lvlJc w:val="left"/>
      <w:pPr>
        <w:ind w:left="4680" w:hanging="360"/>
      </w:pPr>
      <w:rPr>
        <w:rFonts w:ascii="Wingdings" w:hAnsi="Wingdings" w:hint="default"/>
      </w:rPr>
    </w:lvl>
    <w:lvl w:ilvl="6" w:tplc="4DEA5B1E">
      <w:start w:val="1"/>
      <w:numFmt w:val="bullet"/>
      <w:lvlText w:val=""/>
      <w:lvlJc w:val="left"/>
      <w:pPr>
        <w:ind w:left="5400" w:hanging="360"/>
      </w:pPr>
      <w:rPr>
        <w:rFonts w:ascii="Symbol" w:hAnsi="Symbol" w:hint="default"/>
      </w:rPr>
    </w:lvl>
    <w:lvl w:ilvl="7" w:tplc="EEAA86B0">
      <w:start w:val="1"/>
      <w:numFmt w:val="bullet"/>
      <w:lvlText w:val="o"/>
      <w:lvlJc w:val="left"/>
      <w:pPr>
        <w:ind w:left="6120" w:hanging="360"/>
      </w:pPr>
      <w:rPr>
        <w:rFonts w:ascii="Courier New" w:hAnsi="Courier New" w:cs="Times New Roman" w:hint="default"/>
      </w:rPr>
    </w:lvl>
    <w:lvl w:ilvl="8" w:tplc="A5C896F2">
      <w:start w:val="1"/>
      <w:numFmt w:val="bullet"/>
      <w:lvlText w:val=""/>
      <w:lvlJc w:val="left"/>
      <w:pPr>
        <w:ind w:left="6840" w:hanging="360"/>
      </w:pPr>
      <w:rPr>
        <w:rFonts w:ascii="Wingdings" w:hAnsi="Wingdings" w:hint="default"/>
      </w:rPr>
    </w:lvl>
  </w:abstractNum>
  <w:abstractNum w:abstractNumId="14" w15:restartNumberingAfterBreak="0">
    <w:nsid w:val="4B456B9A"/>
    <w:multiLevelType w:val="multilevel"/>
    <w:tmpl w:val="CFD8448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1C1DDF"/>
    <w:multiLevelType w:val="multilevel"/>
    <w:tmpl w:val="3BCE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F64CA2"/>
    <w:multiLevelType w:val="multilevel"/>
    <w:tmpl w:val="6318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4D1922"/>
    <w:multiLevelType w:val="multilevel"/>
    <w:tmpl w:val="D078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B52205"/>
    <w:multiLevelType w:val="hybridMultilevel"/>
    <w:tmpl w:val="9C9A3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D32C67"/>
    <w:multiLevelType w:val="multilevel"/>
    <w:tmpl w:val="3C74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F14FC1"/>
    <w:multiLevelType w:val="multilevel"/>
    <w:tmpl w:val="AD68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F777AB3"/>
    <w:multiLevelType w:val="multilevel"/>
    <w:tmpl w:val="070A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DF7160"/>
    <w:multiLevelType w:val="multilevel"/>
    <w:tmpl w:val="775E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007074">
    <w:abstractNumId w:val="18"/>
  </w:num>
  <w:num w:numId="2" w16cid:durableId="1271234322">
    <w:abstractNumId w:val="11"/>
  </w:num>
  <w:num w:numId="3" w16cid:durableId="1693799449">
    <w:abstractNumId w:val="7"/>
  </w:num>
  <w:num w:numId="4" w16cid:durableId="1547252674">
    <w:abstractNumId w:val="2"/>
  </w:num>
  <w:num w:numId="5" w16cid:durableId="1496458745">
    <w:abstractNumId w:val="19"/>
  </w:num>
  <w:num w:numId="6" w16cid:durableId="2095929115">
    <w:abstractNumId w:val="3"/>
  </w:num>
  <w:num w:numId="7" w16cid:durableId="93867079">
    <w:abstractNumId w:val="15"/>
  </w:num>
  <w:num w:numId="8" w16cid:durableId="1074857515">
    <w:abstractNumId w:val="10"/>
  </w:num>
  <w:num w:numId="9" w16cid:durableId="1762951037">
    <w:abstractNumId w:val="12"/>
  </w:num>
  <w:num w:numId="10" w16cid:durableId="572812351">
    <w:abstractNumId w:val="22"/>
  </w:num>
  <w:num w:numId="11" w16cid:durableId="313143065">
    <w:abstractNumId w:val="9"/>
  </w:num>
  <w:num w:numId="12" w16cid:durableId="1849326744">
    <w:abstractNumId w:val="8"/>
  </w:num>
  <w:num w:numId="13" w16cid:durableId="1301106386">
    <w:abstractNumId w:val="21"/>
  </w:num>
  <w:num w:numId="14" w16cid:durableId="517500397">
    <w:abstractNumId w:val="17"/>
  </w:num>
  <w:num w:numId="15" w16cid:durableId="206994995">
    <w:abstractNumId w:val="16"/>
  </w:num>
  <w:num w:numId="16" w16cid:durableId="1107846920">
    <w:abstractNumId w:val="6"/>
  </w:num>
  <w:num w:numId="17" w16cid:durableId="1696076510">
    <w:abstractNumId w:val="4"/>
  </w:num>
  <w:num w:numId="18" w16cid:durableId="2084403675">
    <w:abstractNumId w:val="5"/>
  </w:num>
  <w:num w:numId="19" w16cid:durableId="1712077324">
    <w:abstractNumId w:val="13"/>
  </w:num>
  <w:num w:numId="20" w16cid:durableId="940718162">
    <w:abstractNumId w:val="1"/>
  </w:num>
  <w:num w:numId="21" w16cid:durableId="1626304444">
    <w:abstractNumId w:val="20"/>
  </w:num>
  <w:num w:numId="22" w16cid:durableId="279997507">
    <w:abstractNumId w:val="14"/>
  </w:num>
  <w:num w:numId="23" w16cid:durableId="1197349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582C"/>
    <w:rsid w:val="0001056D"/>
    <w:rsid w:val="00012D26"/>
    <w:rsid w:val="00016B04"/>
    <w:rsid w:val="000176C7"/>
    <w:rsid w:val="00017E76"/>
    <w:rsid w:val="00024930"/>
    <w:rsid w:val="00024974"/>
    <w:rsid w:val="00030B2B"/>
    <w:rsid w:val="000472E6"/>
    <w:rsid w:val="000476D5"/>
    <w:rsid w:val="000513BB"/>
    <w:rsid w:val="0005145F"/>
    <w:rsid w:val="00051737"/>
    <w:rsid w:val="00051B9C"/>
    <w:rsid w:val="000606B1"/>
    <w:rsid w:val="0006309B"/>
    <w:rsid w:val="00064D52"/>
    <w:rsid w:val="00067EAC"/>
    <w:rsid w:val="000718FB"/>
    <w:rsid w:val="0007194F"/>
    <w:rsid w:val="00072B6F"/>
    <w:rsid w:val="00077A17"/>
    <w:rsid w:val="00083A0E"/>
    <w:rsid w:val="0008570E"/>
    <w:rsid w:val="00090A76"/>
    <w:rsid w:val="00094F0E"/>
    <w:rsid w:val="000A6512"/>
    <w:rsid w:val="000B2CE4"/>
    <w:rsid w:val="000B4B08"/>
    <w:rsid w:val="000B723F"/>
    <w:rsid w:val="000C198A"/>
    <w:rsid w:val="000C4DEB"/>
    <w:rsid w:val="000C591F"/>
    <w:rsid w:val="000D2571"/>
    <w:rsid w:val="000D3577"/>
    <w:rsid w:val="000E4C45"/>
    <w:rsid w:val="000E76E3"/>
    <w:rsid w:val="000F77C0"/>
    <w:rsid w:val="001258F3"/>
    <w:rsid w:val="00125D09"/>
    <w:rsid w:val="00134C6B"/>
    <w:rsid w:val="001365B7"/>
    <w:rsid w:val="00136DD6"/>
    <w:rsid w:val="00137B91"/>
    <w:rsid w:val="00141DE6"/>
    <w:rsid w:val="00152005"/>
    <w:rsid w:val="00162BA4"/>
    <w:rsid w:val="00167D40"/>
    <w:rsid w:val="00176105"/>
    <w:rsid w:val="001803E1"/>
    <w:rsid w:val="00184FDD"/>
    <w:rsid w:val="00187FAB"/>
    <w:rsid w:val="00190333"/>
    <w:rsid w:val="00191379"/>
    <w:rsid w:val="00192CD3"/>
    <w:rsid w:val="00196633"/>
    <w:rsid w:val="001A2997"/>
    <w:rsid w:val="001A5689"/>
    <w:rsid w:val="001A6553"/>
    <w:rsid w:val="001B43B9"/>
    <w:rsid w:val="001B54F0"/>
    <w:rsid w:val="001C022E"/>
    <w:rsid w:val="001C1A4B"/>
    <w:rsid w:val="001D45F0"/>
    <w:rsid w:val="001E0039"/>
    <w:rsid w:val="001E20A0"/>
    <w:rsid w:val="001E5A52"/>
    <w:rsid w:val="001E6821"/>
    <w:rsid w:val="001E6F52"/>
    <w:rsid w:val="001F0106"/>
    <w:rsid w:val="00203227"/>
    <w:rsid w:val="00215CBD"/>
    <w:rsid w:val="00226A3D"/>
    <w:rsid w:val="002274F2"/>
    <w:rsid w:val="002327C3"/>
    <w:rsid w:val="002334FB"/>
    <w:rsid w:val="00233E14"/>
    <w:rsid w:val="0023742F"/>
    <w:rsid w:val="00247150"/>
    <w:rsid w:val="002527EF"/>
    <w:rsid w:val="00256415"/>
    <w:rsid w:val="00264389"/>
    <w:rsid w:val="002652AA"/>
    <w:rsid w:val="00272542"/>
    <w:rsid w:val="0027614A"/>
    <w:rsid w:val="00277244"/>
    <w:rsid w:val="002773BF"/>
    <w:rsid w:val="0029084A"/>
    <w:rsid w:val="00290D2D"/>
    <w:rsid w:val="002948C4"/>
    <w:rsid w:val="00295829"/>
    <w:rsid w:val="002B0E35"/>
    <w:rsid w:val="002B1533"/>
    <w:rsid w:val="002B54B3"/>
    <w:rsid w:val="002B5C0A"/>
    <w:rsid w:val="002B6AF8"/>
    <w:rsid w:val="002C4BE4"/>
    <w:rsid w:val="002D40CA"/>
    <w:rsid w:val="002D4F47"/>
    <w:rsid w:val="002D62DA"/>
    <w:rsid w:val="002E2A9F"/>
    <w:rsid w:val="002E49C9"/>
    <w:rsid w:val="002F0DFE"/>
    <w:rsid w:val="002F30F8"/>
    <w:rsid w:val="00300E0A"/>
    <w:rsid w:val="003040F9"/>
    <w:rsid w:val="003118C4"/>
    <w:rsid w:val="00317113"/>
    <w:rsid w:val="00321A82"/>
    <w:rsid w:val="003258F8"/>
    <w:rsid w:val="00327A74"/>
    <w:rsid w:val="0033217D"/>
    <w:rsid w:val="00332E30"/>
    <w:rsid w:val="00342648"/>
    <w:rsid w:val="003451BC"/>
    <w:rsid w:val="003506DB"/>
    <w:rsid w:val="00350D64"/>
    <w:rsid w:val="0035250F"/>
    <w:rsid w:val="003538C9"/>
    <w:rsid w:val="003569D0"/>
    <w:rsid w:val="0036209E"/>
    <w:rsid w:val="00367928"/>
    <w:rsid w:val="003736F8"/>
    <w:rsid w:val="00374BF8"/>
    <w:rsid w:val="003804DD"/>
    <w:rsid w:val="003815E1"/>
    <w:rsid w:val="0038184C"/>
    <w:rsid w:val="00393F9C"/>
    <w:rsid w:val="0039449D"/>
    <w:rsid w:val="003A1473"/>
    <w:rsid w:val="003A1EB7"/>
    <w:rsid w:val="003A423C"/>
    <w:rsid w:val="003B3AD0"/>
    <w:rsid w:val="003B564B"/>
    <w:rsid w:val="003B6B03"/>
    <w:rsid w:val="003C1F83"/>
    <w:rsid w:val="003D4880"/>
    <w:rsid w:val="003D5B68"/>
    <w:rsid w:val="003D753E"/>
    <w:rsid w:val="003E30C2"/>
    <w:rsid w:val="003F4BA4"/>
    <w:rsid w:val="003F5CBE"/>
    <w:rsid w:val="00400392"/>
    <w:rsid w:val="004039FD"/>
    <w:rsid w:val="00407038"/>
    <w:rsid w:val="0040715A"/>
    <w:rsid w:val="00407C8E"/>
    <w:rsid w:val="0041078B"/>
    <w:rsid w:val="004128DC"/>
    <w:rsid w:val="0041582D"/>
    <w:rsid w:val="00417AF1"/>
    <w:rsid w:val="00424B16"/>
    <w:rsid w:val="0043027C"/>
    <w:rsid w:val="00435660"/>
    <w:rsid w:val="00445A5F"/>
    <w:rsid w:val="00450145"/>
    <w:rsid w:val="00451746"/>
    <w:rsid w:val="00452671"/>
    <w:rsid w:val="00452CE5"/>
    <w:rsid w:val="00453F94"/>
    <w:rsid w:val="0045691B"/>
    <w:rsid w:val="00456B63"/>
    <w:rsid w:val="00456C63"/>
    <w:rsid w:val="00460E3F"/>
    <w:rsid w:val="00462F73"/>
    <w:rsid w:val="0046338F"/>
    <w:rsid w:val="004638B1"/>
    <w:rsid w:val="00464B2E"/>
    <w:rsid w:val="00466CDC"/>
    <w:rsid w:val="004770CA"/>
    <w:rsid w:val="004902B3"/>
    <w:rsid w:val="004902BA"/>
    <w:rsid w:val="00490746"/>
    <w:rsid w:val="00492FDF"/>
    <w:rsid w:val="004949BE"/>
    <w:rsid w:val="00495E0B"/>
    <w:rsid w:val="004A6C3E"/>
    <w:rsid w:val="004B3F3D"/>
    <w:rsid w:val="004B4240"/>
    <w:rsid w:val="004B7344"/>
    <w:rsid w:val="004C11F0"/>
    <w:rsid w:val="004C2E00"/>
    <w:rsid w:val="004D455C"/>
    <w:rsid w:val="004D4DF6"/>
    <w:rsid w:val="004D6D3C"/>
    <w:rsid w:val="004E0308"/>
    <w:rsid w:val="004E439E"/>
    <w:rsid w:val="004E7A00"/>
    <w:rsid w:val="004F5189"/>
    <w:rsid w:val="00500B67"/>
    <w:rsid w:val="00500E5C"/>
    <w:rsid w:val="005041EA"/>
    <w:rsid w:val="0050633E"/>
    <w:rsid w:val="00506C3D"/>
    <w:rsid w:val="00512E4F"/>
    <w:rsid w:val="00513EF9"/>
    <w:rsid w:val="0052337C"/>
    <w:rsid w:val="00524675"/>
    <w:rsid w:val="00530904"/>
    <w:rsid w:val="005312E9"/>
    <w:rsid w:val="00540E04"/>
    <w:rsid w:val="00542B3D"/>
    <w:rsid w:val="005458FC"/>
    <w:rsid w:val="00547C70"/>
    <w:rsid w:val="005532E7"/>
    <w:rsid w:val="00560B7F"/>
    <w:rsid w:val="005614FB"/>
    <w:rsid w:val="005709E8"/>
    <w:rsid w:val="005724DA"/>
    <w:rsid w:val="005734FF"/>
    <w:rsid w:val="005802BC"/>
    <w:rsid w:val="00585E1C"/>
    <w:rsid w:val="00592D55"/>
    <w:rsid w:val="00596870"/>
    <w:rsid w:val="00597288"/>
    <w:rsid w:val="005A0BCB"/>
    <w:rsid w:val="005A1F06"/>
    <w:rsid w:val="005B3567"/>
    <w:rsid w:val="005C3026"/>
    <w:rsid w:val="005C395B"/>
    <w:rsid w:val="005C4E4E"/>
    <w:rsid w:val="005C74A3"/>
    <w:rsid w:val="005D4187"/>
    <w:rsid w:val="005D572D"/>
    <w:rsid w:val="005D62A8"/>
    <w:rsid w:val="005D706D"/>
    <w:rsid w:val="005E0FB1"/>
    <w:rsid w:val="005F5203"/>
    <w:rsid w:val="006044F0"/>
    <w:rsid w:val="006070DB"/>
    <w:rsid w:val="0060711A"/>
    <w:rsid w:val="0061573F"/>
    <w:rsid w:val="0061740F"/>
    <w:rsid w:val="00623F64"/>
    <w:rsid w:val="00625BCA"/>
    <w:rsid w:val="006268B4"/>
    <w:rsid w:val="00630549"/>
    <w:rsid w:val="00633BAE"/>
    <w:rsid w:val="006352B4"/>
    <w:rsid w:val="00643726"/>
    <w:rsid w:val="006473A7"/>
    <w:rsid w:val="00647F13"/>
    <w:rsid w:val="00652D45"/>
    <w:rsid w:val="006543BB"/>
    <w:rsid w:val="00655ABF"/>
    <w:rsid w:val="0066209C"/>
    <w:rsid w:val="00664952"/>
    <w:rsid w:val="00667832"/>
    <w:rsid w:val="00686BC5"/>
    <w:rsid w:val="0069792E"/>
    <w:rsid w:val="006A45D7"/>
    <w:rsid w:val="006A5719"/>
    <w:rsid w:val="006C5768"/>
    <w:rsid w:val="006C6A84"/>
    <w:rsid w:val="006C7A68"/>
    <w:rsid w:val="006C7BF0"/>
    <w:rsid w:val="006D1BF5"/>
    <w:rsid w:val="006D521C"/>
    <w:rsid w:val="006D5FB6"/>
    <w:rsid w:val="006D7344"/>
    <w:rsid w:val="006E0DC8"/>
    <w:rsid w:val="006E1103"/>
    <w:rsid w:val="006E31A0"/>
    <w:rsid w:val="006E43E5"/>
    <w:rsid w:val="006E45CF"/>
    <w:rsid w:val="006F01F7"/>
    <w:rsid w:val="006F065A"/>
    <w:rsid w:val="006F3DA0"/>
    <w:rsid w:val="0070247A"/>
    <w:rsid w:val="00704A0B"/>
    <w:rsid w:val="00712392"/>
    <w:rsid w:val="00713587"/>
    <w:rsid w:val="00722D58"/>
    <w:rsid w:val="00723638"/>
    <w:rsid w:val="00724EE4"/>
    <w:rsid w:val="00726742"/>
    <w:rsid w:val="007409DF"/>
    <w:rsid w:val="00751B31"/>
    <w:rsid w:val="00760FD1"/>
    <w:rsid w:val="00760FD6"/>
    <w:rsid w:val="00762C6A"/>
    <w:rsid w:val="00764FEE"/>
    <w:rsid w:val="0078279F"/>
    <w:rsid w:val="00790C04"/>
    <w:rsid w:val="00792D59"/>
    <w:rsid w:val="0079316D"/>
    <w:rsid w:val="00793F3A"/>
    <w:rsid w:val="007956BF"/>
    <w:rsid w:val="007A1FAE"/>
    <w:rsid w:val="007A3285"/>
    <w:rsid w:val="007A5D96"/>
    <w:rsid w:val="007B0F0B"/>
    <w:rsid w:val="007B287B"/>
    <w:rsid w:val="007C1713"/>
    <w:rsid w:val="007D38B1"/>
    <w:rsid w:val="007E1973"/>
    <w:rsid w:val="007E24D9"/>
    <w:rsid w:val="007E3D1B"/>
    <w:rsid w:val="007F0706"/>
    <w:rsid w:val="007F17CD"/>
    <w:rsid w:val="007F2FC2"/>
    <w:rsid w:val="007F44A0"/>
    <w:rsid w:val="0080220D"/>
    <w:rsid w:val="008077B8"/>
    <w:rsid w:val="0081408F"/>
    <w:rsid w:val="00817592"/>
    <w:rsid w:val="00821EA6"/>
    <w:rsid w:val="008228B9"/>
    <w:rsid w:val="008229D5"/>
    <w:rsid w:val="00823A87"/>
    <w:rsid w:val="008265D6"/>
    <w:rsid w:val="00833272"/>
    <w:rsid w:val="0083596A"/>
    <w:rsid w:val="0083641F"/>
    <w:rsid w:val="00836964"/>
    <w:rsid w:val="00837E3A"/>
    <w:rsid w:val="00843F56"/>
    <w:rsid w:val="00846907"/>
    <w:rsid w:val="008473DD"/>
    <w:rsid w:val="00847FFE"/>
    <w:rsid w:val="00853E54"/>
    <w:rsid w:val="00855C5D"/>
    <w:rsid w:val="00857026"/>
    <w:rsid w:val="0086599A"/>
    <w:rsid w:val="00865D60"/>
    <w:rsid w:val="00871808"/>
    <w:rsid w:val="008767C4"/>
    <w:rsid w:val="0088208A"/>
    <w:rsid w:val="0088392E"/>
    <w:rsid w:val="008902C0"/>
    <w:rsid w:val="00891AAB"/>
    <w:rsid w:val="00893C2A"/>
    <w:rsid w:val="008A3DD7"/>
    <w:rsid w:val="008A5E79"/>
    <w:rsid w:val="008B3CCB"/>
    <w:rsid w:val="008B451B"/>
    <w:rsid w:val="008C03D5"/>
    <w:rsid w:val="008C384E"/>
    <w:rsid w:val="008C671B"/>
    <w:rsid w:val="008C77B7"/>
    <w:rsid w:val="008C77DF"/>
    <w:rsid w:val="008D3A0F"/>
    <w:rsid w:val="008D3C1F"/>
    <w:rsid w:val="008F2814"/>
    <w:rsid w:val="008F4594"/>
    <w:rsid w:val="008F45EE"/>
    <w:rsid w:val="008F523B"/>
    <w:rsid w:val="008F6849"/>
    <w:rsid w:val="00906006"/>
    <w:rsid w:val="0090601F"/>
    <w:rsid w:val="00906493"/>
    <w:rsid w:val="00910A9D"/>
    <w:rsid w:val="00917FE6"/>
    <w:rsid w:val="00923621"/>
    <w:rsid w:val="009273E0"/>
    <w:rsid w:val="009351DD"/>
    <w:rsid w:val="009438FB"/>
    <w:rsid w:val="009441AC"/>
    <w:rsid w:val="00965A51"/>
    <w:rsid w:val="00965D0F"/>
    <w:rsid w:val="009778AB"/>
    <w:rsid w:val="00992F6C"/>
    <w:rsid w:val="00993B35"/>
    <w:rsid w:val="009955B4"/>
    <w:rsid w:val="009A1B61"/>
    <w:rsid w:val="009A3928"/>
    <w:rsid w:val="009A420D"/>
    <w:rsid w:val="009A4A63"/>
    <w:rsid w:val="009B74A5"/>
    <w:rsid w:val="009B76E3"/>
    <w:rsid w:val="009D1C89"/>
    <w:rsid w:val="009E5AAE"/>
    <w:rsid w:val="009F219E"/>
    <w:rsid w:val="009F278D"/>
    <w:rsid w:val="009F7A69"/>
    <w:rsid w:val="00A049E3"/>
    <w:rsid w:val="00A10A01"/>
    <w:rsid w:val="00A12E47"/>
    <w:rsid w:val="00A13819"/>
    <w:rsid w:val="00A14C85"/>
    <w:rsid w:val="00A15F80"/>
    <w:rsid w:val="00A26ED0"/>
    <w:rsid w:val="00A35700"/>
    <w:rsid w:val="00A40F4A"/>
    <w:rsid w:val="00A40F5B"/>
    <w:rsid w:val="00A50B9C"/>
    <w:rsid w:val="00A52490"/>
    <w:rsid w:val="00A52E89"/>
    <w:rsid w:val="00A56440"/>
    <w:rsid w:val="00A616AB"/>
    <w:rsid w:val="00A61EE6"/>
    <w:rsid w:val="00A772A6"/>
    <w:rsid w:val="00A8541E"/>
    <w:rsid w:val="00A865F3"/>
    <w:rsid w:val="00A86963"/>
    <w:rsid w:val="00A87F0E"/>
    <w:rsid w:val="00A90E8C"/>
    <w:rsid w:val="00A94BF2"/>
    <w:rsid w:val="00A96AC1"/>
    <w:rsid w:val="00AB2B5F"/>
    <w:rsid w:val="00AB69B1"/>
    <w:rsid w:val="00AD3E8A"/>
    <w:rsid w:val="00AD7FD4"/>
    <w:rsid w:val="00AE67CC"/>
    <w:rsid w:val="00AE7204"/>
    <w:rsid w:val="00AE7FA1"/>
    <w:rsid w:val="00AF0A3B"/>
    <w:rsid w:val="00AF2E64"/>
    <w:rsid w:val="00AF35BA"/>
    <w:rsid w:val="00AF39A1"/>
    <w:rsid w:val="00AF7078"/>
    <w:rsid w:val="00B00A52"/>
    <w:rsid w:val="00B0261A"/>
    <w:rsid w:val="00B13BD9"/>
    <w:rsid w:val="00B239CD"/>
    <w:rsid w:val="00B242B3"/>
    <w:rsid w:val="00B244DA"/>
    <w:rsid w:val="00B24812"/>
    <w:rsid w:val="00B34089"/>
    <w:rsid w:val="00B346CD"/>
    <w:rsid w:val="00B41B49"/>
    <w:rsid w:val="00B46D13"/>
    <w:rsid w:val="00B51E9B"/>
    <w:rsid w:val="00B616C8"/>
    <w:rsid w:val="00B64211"/>
    <w:rsid w:val="00B7069B"/>
    <w:rsid w:val="00B73DBB"/>
    <w:rsid w:val="00B7582C"/>
    <w:rsid w:val="00B904A6"/>
    <w:rsid w:val="00B91713"/>
    <w:rsid w:val="00BA1E2B"/>
    <w:rsid w:val="00BA46E5"/>
    <w:rsid w:val="00BB40A6"/>
    <w:rsid w:val="00BC0331"/>
    <w:rsid w:val="00BC2203"/>
    <w:rsid w:val="00BD1439"/>
    <w:rsid w:val="00BD42AE"/>
    <w:rsid w:val="00BE4E19"/>
    <w:rsid w:val="00BF0BF2"/>
    <w:rsid w:val="00BF1530"/>
    <w:rsid w:val="00BF4060"/>
    <w:rsid w:val="00C02F88"/>
    <w:rsid w:val="00C071D1"/>
    <w:rsid w:val="00C10534"/>
    <w:rsid w:val="00C10A5A"/>
    <w:rsid w:val="00C132E0"/>
    <w:rsid w:val="00C1400C"/>
    <w:rsid w:val="00C22E92"/>
    <w:rsid w:val="00C23A5E"/>
    <w:rsid w:val="00C24E0E"/>
    <w:rsid w:val="00C26CC4"/>
    <w:rsid w:val="00C31717"/>
    <w:rsid w:val="00C3314C"/>
    <w:rsid w:val="00C33166"/>
    <w:rsid w:val="00C37D24"/>
    <w:rsid w:val="00C43A17"/>
    <w:rsid w:val="00C44694"/>
    <w:rsid w:val="00C46196"/>
    <w:rsid w:val="00C4730A"/>
    <w:rsid w:val="00C50A15"/>
    <w:rsid w:val="00C51C04"/>
    <w:rsid w:val="00C5478C"/>
    <w:rsid w:val="00C54F8F"/>
    <w:rsid w:val="00C60B18"/>
    <w:rsid w:val="00C635E1"/>
    <w:rsid w:val="00C63A98"/>
    <w:rsid w:val="00C65D66"/>
    <w:rsid w:val="00C700B7"/>
    <w:rsid w:val="00C71D90"/>
    <w:rsid w:val="00C7331F"/>
    <w:rsid w:val="00C848FE"/>
    <w:rsid w:val="00C926AF"/>
    <w:rsid w:val="00CA1E59"/>
    <w:rsid w:val="00CA4E7E"/>
    <w:rsid w:val="00CA55D9"/>
    <w:rsid w:val="00CA5C8C"/>
    <w:rsid w:val="00CB1A34"/>
    <w:rsid w:val="00CB4B61"/>
    <w:rsid w:val="00CB6531"/>
    <w:rsid w:val="00CB7DF4"/>
    <w:rsid w:val="00CC64AC"/>
    <w:rsid w:val="00CC68A5"/>
    <w:rsid w:val="00CD2C8B"/>
    <w:rsid w:val="00CE2019"/>
    <w:rsid w:val="00CE6897"/>
    <w:rsid w:val="00CF00C7"/>
    <w:rsid w:val="00CF2D5C"/>
    <w:rsid w:val="00CF2FA0"/>
    <w:rsid w:val="00CF442B"/>
    <w:rsid w:val="00CF7F57"/>
    <w:rsid w:val="00D02D79"/>
    <w:rsid w:val="00D03E69"/>
    <w:rsid w:val="00D066DC"/>
    <w:rsid w:val="00D1001D"/>
    <w:rsid w:val="00D106E6"/>
    <w:rsid w:val="00D10FCE"/>
    <w:rsid w:val="00D120B7"/>
    <w:rsid w:val="00D135D4"/>
    <w:rsid w:val="00D14DD8"/>
    <w:rsid w:val="00D23DB9"/>
    <w:rsid w:val="00D250E9"/>
    <w:rsid w:val="00D256BE"/>
    <w:rsid w:val="00D25DDD"/>
    <w:rsid w:val="00D30BDD"/>
    <w:rsid w:val="00D33CA7"/>
    <w:rsid w:val="00D3421A"/>
    <w:rsid w:val="00D34E11"/>
    <w:rsid w:val="00D35671"/>
    <w:rsid w:val="00D43B58"/>
    <w:rsid w:val="00D710BB"/>
    <w:rsid w:val="00D71CDD"/>
    <w:rsid w:val="00D7295A"/>
    <w:rsid w:val="00D74CA5"/>
    <w:rsid w:val="00D84D1C"/>
    <w:rsid w:val="00DA1300"/>
    <w:rsid w:val="00DA23F1"/>
    <w:rsid w:val="00DB2132"/>
    <w:rsid w:val="00DB43C9"/>
    <w:rsid w:val="00DC0B2E"/>
    <w:rsid w:val="00DC2A31"/>
    <w:rsid w:val="00DC4A2E"/>
    <w:rsid w:val="00DC5651"/>
    <w:rsid w:val="00DC5FB2"/>
    <w:rsid w:val="00DD72F7"/>
    <w:rsid w:val="00DE4097"/>
    <w:rsid w:val="00DF0552"/>
    <w:rsid w:val="00DF127B"/>
    <w:rsid w:val="00DF435F"/>
    <w:rsid w:val="00DF4DBD"/>
    <w:rsid w:val="00DF7248"/>
    <w:rsid w:val="00E04647"/>
    <w:rsid w:val="00E04E4C"/>
    <w:rsid w:val="00E05111"/>
    <w:rsid w:val="00E169B1"/>
    <w:rsid w:val="00E17645"/>
    <w:rsid w:val="00E23234"/>
    <w:rsid w:val="00E25E8F"/>
    <w:rsid w:val="00E269F4"/>
    <w:rsid w:val="00E26C93"/>
    <w:rsid w:val="00E31241"/>
    <w:rsid w:val="00E31547"/>
    <w:rsid w:val="00E3768D"/>
    <w:rsid w:val="00E43DE4"/>
    <w:rsid w:val="00E46ADB"/>
    <w:rsid w:val="00E53A2D"/>
    <w:rsid w:val="00E57BD8"/>
    <w:rsid w:val="00E61626"/>
    <w:rsid w:val="00E63A43"/>
    <w:rsid w:val="00E66AD9"/>
    <w:rsid w:val="00E70849"/>
    <w:rsid w:val="00E878A8"/>
    <w:rsid w:val="00E91FE8"/>
    <w:rsid w:val="00E94A14"/>
    <w:rsid w:val="00E963EA"/>
    <w:rsid w:val="00EA10EF"/>
    <w:rsid w:val="00EA3B7F"/>
    <w:rsid w:val="00EB2D26"/>
    <w:rsid w:val="00EB66E2"/>
    <w:rsid w:val="00EB6F65"/>
    <w:rsid w:val="00EC25B8"/>
    <w:rsid w:val="00EC5E3F"/>
    <w:rsid w:val="00ED12E8"/>
    <w:rsid w:val="00ED145A"/>
    <w:rsid w:val="00ED2461"/>
    <w:rsid w:val="00ED27EC"/>
    <w:rsid w:val="00ED4845"/>
    <w:rsid w:val="00EE1CF8"/>
    <w:rsid w:val="00EE71E0"/>
    <w:rsid w:val="00EF07C7"/>
    <w:rsid w:val="00EF7E6F"/>
    <w:rsid w:val="00F021A2"/>
    <w:rsid w:val="00F11919"/>
    <w:rsid w:val="00F14C5C"/>
    <w:rsid w:val="00F20216"/>
    <w:rsid w:val="00F23FDB"/>
    <w:rsid w:val="00F242FE"/>
    <w:rsid w:val="00F24743"/>
    <w:rsid w:val="00F42763"/>
    <w:rsid w:val="00F458A3"/>
    <w:rsid w:val="00F467D8"/>
    <w:rsid w:val="00F5746E"/>
    <w:rsid w:val="00F63E0B"/>
    <w:rsid w:val="00F6686C"/>
    <w:rsid w:val="00F67FDA"/>
    <w:rsid w:val="00F728D9"/>
    <w:rsid w:val="00F75262"/>
    <w:rsid w:val="00F83C94"/>
    <w:rsid w:val="00F8454D"/>
    <w:rsid w:val="00F84F91"/>
    <w:rsid w:val="00F912A1"/>
    <w:rsid w:val="00F91FAB"/>
    <w:rsid w:val="00F93D49"/>
    <w:rsid w:val="00FA3477"/>
    <w:rsid w:val="00FA4186"/>
    <w:rsid w:val="00FB1457"/>
    <w:rsid w:val="00FB1AE5"/>
    <w:rsid w:val="00FB2D84"/>
    <w:rsid w:val="00FC6B5F"/>
    <w:rsid w:val="00FC6D07"/>
    <w:rsid w:val="00FC7E1B"/>
    <w:rsid w:val="00FD01EA"/>
    <w:rsid w:val="00FD22FE"/>
    <w:rsid w:val="00FD778C"/>
    <w:rsid w:val="00FD7D83"/>
    <w:rsid w:val="00FE68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842D21"/>
  <w15:docId w15:val="{EE137DBA-B7C0-4BCD-9F41-00E9D8254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7CD"/>
    <w:rPr>
      <w:sz w:val="22"/>
      <w:szCs w:val="22"/>
      <w:lang w:eastAsia="en-US"/>
    </w:rPr>
  </w:style>
  <w:style w:type="paragraph" w:styleId="Heading1">
    <w:name w:val="heading 1"/>
    <w:basedOn w:val="Normal"/>
    <w:link w:val="Heading1Char"/>
    <w:uiPriority w:val="99"/>
    <w:qFormat/>
    <w:locked/>
    <w:rsid w:val="00751B31"/>
    <w:pPr>
      <w:spacing w:before="100" w:beforeAutospacing="1" w:after="100" w:afterAutospacing="1"/>
      <w:outlineLvl w:val="0"/>
    </w:pPr>
    <w:rPr>
      <w:rFonts w:ascii="Times New Roman" w:hAnsi="Times New Roman"/>
      <w:b/>
      <w:bCs/>
      <w:kern w:val="36"/>
      <w:sz w:val="48"/>
      <w:szCs w:val="48"/>
      <w:lang w:eastAsia="en-GB"/>
    </w:rPr>
  </w:style>
  <w:style w:type="paragraph" w:styleId="Heading2">
    <w:name w:val="heading 2"/>
    <w:basedOn w:val="Normal"/>
    <w:next w:val="Normal"/>
    <w:link w:val="Heading2Char"/>
    <w:semiHidden/>
    <w:unhideWhenUsed/>
    <w:qFormat/>
    <w:locked/>
    <w:rsid w:val="00EC25B8"/>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uiPriority w:val="99"/>
    <w:qFormat/>
    <w:locked/>
    <w:rsid w:val="00751B31"/>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57026"/>
    <w:rPr>
      <w:rFonts w:ascii="Cambria" w:hAnsi="Cambria" w:cs="Times New Roman"/>
      <w:b/>
      <w:bCs/>
      <w:kern w:val="32"/>
      <w:sz w:val="32"/>
      <w:szCs w:val="32"/>
      <w:lang w:eastAsia="en-US"/>
    </w:rPr>
  </w:style>
  <w:style w:type="character" w:customStyle="1" w:styleId="Heading3Char">
    <w:name w:val="Heading 3 Char"/>
    <w:link w:val="Heading3"/>
    <w:uiPriority w:val="99"/>
    <w:semiHidden/>
    <w:locked/>
    <w:rsid w:val="00857026"/>
    <w:rPr>
      <w:rFonts w:ascii="Cambria" w:hAnsi="Cambria" w:cs="Times New Roman"/>
      <w:b/>
      <w:bCs/>
      <w:sz w:val="26"/>
      <w:szCs w:val="26"/>
      <w:lang w:eastAsia="en-US"/>
    </w:rPr>
  </w:style>
  <w:style w:type="paragraph" w:styleId="ListParagraph">
    <w:name w:val="List Paragraph"/>
    <w:basedOn w:val="Normal"/>
    <w:uiPriority w:val="34"/>
    <w:qFormat/>
    <w:rsid w:val="00190333"/>
    <w:pPr>
      <w:ind w:left="720"/>
      <w:contextualSpacing/>
    </w:pPr>
  </w:style>
  <w:style w:type="character" w:styleId="Hyperlink">
    <w:name w:val="Hyperlink"/>
    <w:uiPriority w:val="99"/>
    <w:rsid w:val="00300E0A"/>
    <w:rPr>
      <w:rFonts w:cs="Times New Roman"/>
      <w:color w:val="0000FF"/>
      <w:u w:val="single"/>
    </w:rPr>
  </w:style>
  <w:style w:type="paragraph" w:styleId="NormalWeb">
    <w:name w:val="Normal (Web)"/>
    <w:basedOn w:val="Normal"/>
    <w:uiPriority w:val="99"/>
    <w:rsid w:val="00137B91"/>
    <w:pPr>
      <w:spacing w:after="150"/>
    </w:pPr>
    <w:rPr>
      <w:rFonts w:ascii="Times New Roman" w:eastAsia="Times New Roman" w:hAnsi="Times New Roman"/>
      <w:sz w:val="24"/>
      <w:szCs w:val="24"/>
      <w:lang w:eastAsia="en-GB"/>
    </w:rPr>
  </w:style>
  <w:style w:type="character" w:styleId="Strong">
    <w:name w:val="Strong"/>
    <w:uiPriority w:val="22"/>
    <w:qFormat/>
    <w:rsid w:val="000476D5"/>
    <w:rPr>
      <w:rFonts w:cs="Times New Roman"/>
      <w:b/>
      <w:bCs/>
    </w:rPr>
  </w:style>
  <w:style w:type="character" w:customStyle="1" w:styleId="UnresolvedMention1">
    <w:name w:val="Unresolved Mention1"/>
    <w:uiPriority w:val="99"/>
    <w:semiHidden/>
    <w:rsid w:val="0008570E"/>
    <w:rPr>
      <w:rFonts w:cs="Times New Roman"/>
      <w:color w:val="605E5C"/>
      <w:shd w:val="clear" w:color="auto" w:fill="E1DFDD"/>
    </w:rPr>
  </w:style>
  <w:style w:type="character" w:customStyle="1" w:styleId="apple-converted-space">
    <w:name w:val="apple-converted-space"/>
    <w:uiPriority w:val="99"/>
    <w:rsid w:val="00585E1C"/>
    <w:rPr>
      <w:rFonts w:cs="Times New Roman"/>
    </w:rPr>
  </w:style>
  <w:style w:type="character" w:customStyle="1" w:styleId="Heading2Char">
    <w:name w:val="Heading 2 Char"/>
    <w:link w:val="Heading2"/>
    <w:semiHidden/>
    <w:rsid w:val="00EC25B8"/>
    <w:rPr>
      <w:rFonts w:ascii="Cambria" w:eastAsia="Times New Roman" w:hAnsi="Cambria" w:cs="Times New Roman"/>
      <w:b/>
      <w:bCs/>
      <w:i/>
      <w:iCs/>
      <w:sz w:val="28"/>
      <w:szCs w:val="28"/>
      <w:lang w:eastAsia="en-US"/>
    </w:rPr>
  </w:style>
  <w:style w:type="character" w:styleId="Emphasis">
    <w:name w:val="Emphasis"/>
    <w:uiPriority w:val="20"/>
    <w:qFormat/>
    <w:locked/>
    <w:rsid w:val="00191379"/>
    <w:rPr>
      <w:i/>
      <w:iCs/>
    </w:rPr>
  </w:style>
  <w:style w:type="character" w:customStyle="1" w:styleId="wtemail">
    <w:name w:val="wt_email"/>
    <w:basedOn w:val="DefaultParagraphFont"/>
    <w:rsid w:val="00191379"/>
  </w:style>
  <w:style w:type="character" w:styleId="UnresolvedMention">
    <w:name w:val="Unresolved Mention"/>
    <w:uiPriority w:val="99"/>
    <w:semiHidden/>
    <w:unhideWhenUsed/>
    <w:rsid w:val="00847F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1229">
      <w:bodyDiv w:val="1"/>
      <w:marLeft w:val="0"/>
      <w:marRight w:val="0"/>
      <w:marTop w:val="0"/>
      <w:marBottom w:val="0"/>
      <w:divBdr>
        <w:top w:val="none" w:sz="0" w:space="0" w:color="auto"/>
        <w:left w:val="none" w:sz="0" w:space="0" w:color="auto"/>
        <w:bottom w:val="none" w:sz="0" w:space="0" w:color="auto"/>
        <w:right w:val="none" w:sz="0" w:space="0" w:color="auto"/>
      </w:divBdr>
    </w:div>
    <w:div w:id="197015422">
      <w:bodyDiv w:val="1"/>
      <w:marLeft w:val="0"/>
      <w:marRight w:val="0"/>
      <w:marTop w:val="0"/>
      <w:marBottom w:val="0"/>
      <w:divBdr>
        <w:top w:val="none" w:sz="0" w:space="0" w:color="auto"/>
        <w:left w:val="none" w:sz="0" w:space="0" w:color="auto"/>
        <w:bottom w:val="none" w:sz="0" w:space="0" w:color="auto"/>
        <w:right w:val="none" w:sz="0" w:space="0" w:color="auto"/>
      </w:divBdr>
    </w:div>
    <w:div w:id="382681203">
      <w:bodyDiv w:val="1"/>
      <w:marLeft w:val="0"/>
      <w:marRight w:val="0"/>
      <w:marTop w:val="0"/>
      <w:marBottom w:val="0"/>
      <w:divBdr>
        <w:top w:val="none" w:sz="0" w:space="0" w:color="auto"/>
        <w:left w:val="none" w:sz="0" w:space="0" w:color="auto"/>
        <w:bottom w:val="none" w:sz="0" w:space="0" w:color="auto"/>
        <w:right w:val="none" w:sz="0" w:space="0" w:color="auto"/>
      </w:divBdr>
      <w:divsChild>
        <w:div w:id="1014068572">
          <w:marLeft w:val="0"/>
          <w:marRight w:val="0"/>
          <w:marTop w:val="0"/>
          <w:marBottom w:val="0"/>
          <w:divBdr>
            <w:top w:val="none" w:sz="0" w:space="0" w:color="auto"/>
            <w:left w:val="none" w:sz="0" w:space="0" w:color="auto"/>
            <w:bottom w:val="none" w:sz="0" w:space="0" w:color="auto"/>
            <w:right w:val="none" w:sz="0" w:space="0" w:color="auto"/>
          </w:divBdr>
        </w:div>
        <w:div w:id="1910458470">
          <w:marLeft w:val="0"/>
          <w:marRight w:val="0"/>
          <w:marTop w:val="0"/>
          <w:marBottom w:val="0"/>
          <w:divBdr>
            <w:top w:val="none" w:sz="0" w:space="0" w:color="auto"/>
            <w:left w:val="none" w:sz="0" w:space="0" w:color="auto"/>
            <w:bottom w:val="none" w:sz="0" w:space="0" w:color="auto"/>
            <w:right w:val="none" w:sz="0" w:space="0" w:color="auto"/>
          </w:divBdr>
        </w:div>
      </w:divsChild>
    </w:div>
    <w:div w:id="410663508">
      <w:bodyDiv w:val="1"/>
      <w:marLeft w:val="0"/>
      <w:marRight w:val="0"/>
      <w:marTop w:val="0"/>
      <w:marBottom w:val="0"/>
      <w:divBdr>
        <w:top w:val="none" w:sz="0" w:space="0" w:color="auto"/>
        <w:left w:val="none" w:sz="0" w:space="0" w:color="auto"/>
        <w:bottom w:val="none" w:sz="0" w:space="0" w:color="auto"/>
        <w:right w:val="none" w:sz="0" w:space="0" w:color="auto"/>
      </w:divBdr>
    </w:div>
    <w:div w:id="527187110">
      <w:bodyDiv w:val="1"/>
      <w:marLeft w:val="0"/>
      <w:marRight w:val="0"/>
      <w:marTop w:val="0"/>
      <w:marBottom w:val="0"/>
      <w:divBdr>
        <w:top w:val="none" w:sz="0" w:space="0" w:color="auto"/>
        <w:left w:val="none" w:sz="0" w:space="0" w:color="auto"/>
        <w:bottom w:val="none" w:sz="0" w:space="0" w:color="auto"/>
        <w:right w:val="none" w:sz="0" w:space="0" w:color="auto"/>
      </w:divBdr>
    </w:div>
    <w:div w:id="813453875">
      <w:bodyDiv w:val="1"/>
      <w:marLeft w:val="0"/>
      <w:marRight w:val="0"/>
      <w:marTop w:val="0"/>
      <w:marBottom w:val="0"/>
      <w:divBdr>
        <w:top w:val="none" w:sz="0" w:space="0" w:color="auto"/>
        <w:left w:val="none" w:sz="0" w:space="0" w:color="auto"/>
        <w:bottom w:val="none" w:sz="0" w:space="0" w:color="auto"/>
        <w:right w:val="none" w:sz="0" w:space="0" w:color="auto"/>
      </w:divBdr>
    </w:div>
    <w:div w:id="958101074">
      <w:bodyDiv w:val="1"/>
      <w:marLeft w:val="0"/>
      <w:marRight w:val="0"/>
      <w:marTop w:val="0"/>
      <w:marBottom w:val="0"/>
      <w:divBdr>
        <w:top w:val="none" w:sz="0" w:space="0" w:color="auto"/>
        <w:left w:val="none" w:sz="0" w:space="0" w:color="auto"/>
        <w:bottom w:val="none" w:sz="0" w:space="0" w:color="auto"/>
        <w:right w:val="none" w:sz="0" w:space="0" w:color="auto"/>
      </w:divBdr>
    </w:div>
    <w:div w:id="1203981775">
      <w:bodyDiv w:val="1"/>
      <w:marLeft w:val="0"/>
      <w:marRight w:val="0"/>
      <w:marTop w:val="0"/>
      <w:marBottom w:val="0"/>
      <w:divBdr>
        <w:top w:val="none" w:sz="0" w:space="0" w:color="auto"/>
        <w:left w:val="none" w:sz="0" w:space="0" w:color="auto"/>
        <w:bottom w:val="none" w:sz="0" w:space="0" w:color="auto"/>
        <w:right w:val="none" w:sz="0" w:space="0" w:color="auto"/>
      </w:divBdr>
    </w:div>
    <w:div w:id="1403142861">
      <w:bodyDiv w:val="1"/>
      <w:marLeft w:val="0"/>
      <w:marRight w:val="0"/>
      <w:marTop w:val="0"/>
      <w:marBottom w:val="0"/>
      <w:divBdr>
        <w:top w:val="none" w:sz="0" w:space="0" w:color="auto"/>
        <w:left w:val="none" w:sz="0" w:space="0" w:color="auto"/>
        <w:bottom w:val="none" w:sz="0" w:space="0" w:color="auto"/>
        <w:right w:val="none" w:sz="0" w:space="0" w:color="auto"/>
      </w:divBdr>
    </w:div>
    <w:div w:id="1487086164">
      <w:bodyDiv w:val="1"/>
      <w:marLeft w:val="0"/>
      <w:marRight w:val="0"/>
      <w:marTop w:val="0"/>
      <w:marBottom w:val="0"/>
      <w:divBdr>
        <w:top w:val="none" w:sz="0" w:space="0" w:color="auto"/>
        <w:left w:val="none" w:sz="0" w:space="0" w:color="auto"/>
        <w:bottom w:val="none" w:sz="0" w:space="0" w:color="auto"/>
        <w:right w:val="none" w:sz="0" w:space="0" w:color="auto"/>
      </w:divBdr>
    </w:div>
    <w:div w:id="1543134312">
      <w:bodyDiv w:val="1"/>
      <w:marLeft w:val="0"/>
      <w:marRight w:val="0"/>
      <w:marTop w:val="0"/>
      <w:marBottom w:val="0"/>
      <w:divBdr>
        <w:top w:val="none" w:sz="0" w:space="0" w:color="auto"/>
        <w:left w:val="none" w:sz="0" w:space="0" w:color="auto"/>
        <w:bottom w:val="none" w:sz="0" w:space="0" w:color="auto"/>
        <w:right w:val="none" w:sz="0" w:space="0" w:color="auto"/>
      </w:divBdr>
    </w:div>
    <w:div w:id="1604531792">
      <w:bodyDiv w:val="1"/>
      <w:marLeft w:val="0"/>
      <w:marRight w:val="0"/>
      <w:marTop w:val="0"/>
      <w:marBottom w:val="0"/>
      <w:divBdr>
        <w:top w:val="none" w:sz="0" w:space="0" w:color="auto"/>
        <w:left w:val="none" w:sz="0" w:space="0" w:color="auto"/>
        <w:bottom w:val="none" w:sz="0" w:space="0" w:color="auto"/>
        <w:right w:val="none" w:sz="0" w:space="0" w:color="auto"/>
      </w:divBdr>
    </w:div>
    <w:div w:id="2073842100">
      <w:bodyDiv w:val="1"/>
      <w:marLeft w:val="0"/>
      <w:marRight w:val="0"/>
      <w:marTop w:val="0"/>
      <w:marBottom w:val="0"/>
      <w:divBdr>
        <w:top w:val="none" w:sz="0" w:space="0" w:color="auto"/>
        <w:left w:val="none" w:sz="0" w:space="0" w:color="auto"/>
        <w:bottom w:val="none" w:sz="0" w:space="0" w:color="auto"/>
        <w:right w:val="none" w:sz="0" w:space="0" w:color="auto"/>
      </w:divBdr>
    </w:div>
    <w:div w:id="2087607753">
      <w:marLeft w:val="0"/>
      <w:marRight w:val="0"/>
      <w:marTop w:val="0"/>
      <w:marBottom w:val="0"/>
      <w:divBdr>
        <w:top w:val="none" w:sz="0" w:space="0" w:color="auto"/>
        <w:left w:val="none" w:sz="0" w:space="0" w:color="auto"/>
        <w:bottom w:val="none" w:sz="0" w:space="0" w:color="auto"/>
        <w:right w:val="none" w:sz="0" w:space="0" w:color="auto"/>
      </w:divBdr>
    </w:div>
    <w:div w:id="2087607754">
      <w:marLeft w:val="0"/>
      <w:marRight w:val="0"/>
      <w:marTop w:val="0"/>
      <w:marBottom w:val="0"/>
      <w:divBdr>
        <w:top w:val="none" w:sz="0" w:space="0" w:color="auto"/>
        <w:left w:val="none" w:sz="0" w:space="0" w:color="auto"/>
        <w:bottom w:val="none" w:sz="0" w:space="0" w:color="auto"/>
        <w:right w:val="none" w:sz="0" w:space="0" w:color="auto"/>
      </w:divBdr>
    </w:div>
    <w:div w:id="2087607756">
      <w:marLeft w:val="0"/>
      <w:marRight w:val="0"/>
      <w:marTop w:val="0"/>
      <w:marBottom w:val="0"/>
      <w:divBdr>
        <w:top w:val="none" w:sz="0" w:space="0" w:color="auto"/>
        <w:left w:val="none" w:sz="0" w:space="0" w:color="auto"/>
        <w:bottom w:val="none" w:sz="0" w:space="0" w:color="auto"/>
        <w:right w:val="none" w:sz="0" w:space="0" w:color="auto"/>
      </w:divBdr>
    </w:div>
    <w:div w:id="2087607758">
      <w:marLeft w:val="0"/>
      <w:marRight w:val="0"/>
      <w:marTop w:val="0"/>
      <w:marBottom w:val="0"/>
      <w:divBdr>
        <w:top w:val="none" w:sz="0" w:space="0" w:color="auto"/>
        <w:left w:val="none" w:sz="0" w:space="0" w:color="auto"/>
        <w:bottom w:val="none" w:sz="0" w:space="0" w:color="auto"/>
        <w:right w:val="none" w:sz="0" w:space="0" w:color="auto"/>
      </w:divBdr>
    </w:div>
    <w:div w:id="2087607759">
      <w:marLeft w:val="0"/>
      <w:marRight w:val="0"/>
      <w:marTop w:val="0"/>
      <w:marBottom w:val="0"/>
      <w:divBdr>
        <w:top w:val="none" w:sz="0" w:space="0" w:color="auto"/>
        <w:left w:val="none" w:sz="0" w:space="0" w:color="auto"/>
        <w:bottom w:val="none" w:sz="0" w:space="0" w:color="auto"/>
        <w:right w:val="none" w:sz="0" w:space="0" w:color="auto"/>
      </w:divBdr>
    </w:div>
    <w:div w:id="2087607760">
      <w:marLeft w:val="0"/>
      <w:marRight w:val="0"/>
      <w:marTop w:val="0"/>
      <w:marBottom w:val="0"/>
      <w:divBdr>
        <w:top w:val="none" w:sz="0" w:space="0" w:color="auto"/>
        <w:left w:val="none" w:sz="0" w:space="0" w:color="auto"/>
        <w:bottom w:val="none" w:sz="0" w:space="0" w:color="auto"/>
        <w:right w:val="none" w:sz="0" w:space="0" w:color="auto"/>
      </w:divBdr>
    </w:div>
    <w:div w:id="2087607761">
      <w:marLeft w:val="0"/>
      <w:marRight w:val="0"/>
      <w:marTop w:val="0"/>
      <w:marBottom w:val="0"/>
      <w:divBdr>
        <w:top w:val="none" w:sz="0" w:space="0" w:color="auto"/>
        <w:left w:val="none" w:sz="0" w:space="0" w:color="auto"/>
        <w:bottom w:val="none" w:sz="0" w:space="0" w:color="auto"/>
        <w:right w:val="none" w:sz="0" w:space="0" w:color="auto"/>
      </w:divBdr>
    </w:div>
    <w:div w:id="2087607762">
      <w:marLeft w:val="0"/>
      <w:marRight w:val="0"/>
      <w:marTop w:val="0"/>
      <w:marBottom w:val="0"/>
      <w:divBdr>
        <w:top w:val="none" w:sz="0" w:space="0" w:color="auto"/>
        <w:left w:val="none" w:sz="0" w:space="0" w:color="auto"/>
        <w:bottom w:val="none" w:sz="0" w:space="0" w:color="auto"/>
        <w:right w:val="none" w:sz="0" w:space="0" w:color="auto"/>
      </w:divBdr>
    </w:div>
    <w:div w:id="2087607763">
      <w:marLeft w:val="0"/>
      <w:marRight w:val="0"/>
      <w:marTop w:val="0"/>
      <w:marBottom w:val="0"/>
      <w:divBdr>
        <w:top w:val="none" w:sz="0" w:space="0" w:color="auto"/>
        <w:left w:val="none" w:sz="0" w:space="0" w:color="auto"/>
        <w:bottom w:val="none" w:sz="0" w:space="0" w:color="auto"/>
        <w:right w:val="none" w:sz="0" w:space="0" w:color="auto"/>
      </w:divBdr>
    </w:div>
    <w:div w:id="2087607764">
      <w:marLeft w:val="0"/>
      <w:marRight w:val="0"/>
      <w:marTop w:val="0"/>
      <w:marBottom w:val="0"/>
      <w:divBdr>
        <w:top w:val="none" w:sz="0" w:space="0" w:color="auto"/>
        <w:left w:val="none" w:sz="0" w:space="0" w:color="auto"/>
        <w:bottom w:val="none" w:sz="0" w:space="0" w:color="auto"/>
        <w:right w:val="none" w:sz="0" w:space="0" w:color="auto"/>
      </w:divBdr>
    </w:div>
    <w:div w:id="2087607765">
      <w:marLeft w:val="0"/>
      <w:marRight w:val="0"/>
      <w:marTop w:val="0"/>
      <w:marBottom w:val="0"/>
      <w:divBdr>
        <w:top w:val="none" w:sz="0" w:space="0" w:color="auto"/>
        <w:left w:val="none" w:sz="0" w:space="0" w:color="auto"/>
        <w:bottom w:val="none" w:sz="0" w:space="0" w:color="auto"/>
        <w:right w:val="none" w:sz="0" w:space="0" w:color="auto"/>
      </w:divBdr>
    </w:div>
    <w:div w:id="2087607766">
      <w:marLeft w:val="0"/>
      <w:marRight w:val="0"/>
      <w:marTop w:val="0"/>
      <w:marBottom w:val="0"/>
      <w:divBdr>
        <w:top w:val="none" w:sz="0" w:space="0" w:color="auto"/>
        <w:left w:val="none" w:sz="0" w:space="0" w:color="auto"/>
        <w:bottom w:val="none" w:sz="0" w:space="0" w:color="auto"/>
        <w:right w:val="none" w:sz="0" w:space="0" w:color="auto"/>
      </w:divBdr>
    </w:div>
    <w:div w:id="2087607767">
      <w:marLeft w:val="0"/>
      <w:marRight w:val="0"/>
      <w:marTop w:val="0"/>
      <w:marBottom w:val="0"/>
      <w:divBdr>
        <w:top w:val="none" w:sz="0" w:space="0" w:color="auto"/>
        <w:left w:val="none" w:sz="0" w:space="0" w:color="auto"/>
        <w:bottom w:val="none" w:sz="0" w:space="0" w:color="auto"/>
        <w:right w:val="none" w:sz="0" w:space="0" w:color="auto"/>
      </w:divBdr>
    </w:div>
    <w:div w:id="2087607768">
      <w:marLeft w:val="0"/>
      <w:marRight w:val="0"/>
      <w:marTop w:val="0"/>
      <w:marBottom w:val="0"/>
      <w:divBdr>
        <w:top w:val="none" w:sz="0" w:space="0" w:color="auto"/>
        <w:left w:val="none" w:sz="0" w:space="0" w:color="auto"/>
        <w:bottom w:val="none" w:sz="0" w:space="0" w:color="auto"/>
        <w:right w:val="none" w:sz="0" w:space="0" w:color="auto"/>
      </w:divBdr>
    </w:div>
    <w:div w:id="2087607770">
      <w:marLeft w:val="0"/>
      <w:marRight w:val="0"/>
      <w:marTop w:val="0"/>
      <w:marBottom w:val="0"/>
      <w:divBdr>
        <w:top w:val="none" w:sz="0" w:space="0" w:color="auto"/>
        <w:left w:val="none" w:sz="0" w:space="0" w:color="auto"/>
        <w:bottom w:val="none" w:sz="0" w:space="0" w:color="auto"/>
        <w:right w:val="none" w:sz="0" w:space="0" w:color="auto"/>
      </w:divBdr>
    </w:div>
    <w:div w:id="2087607771">
      <w:marLeft w:val="0"/>
      <w:marRight w:val="0"/>
      <w:marTop w:val="0"/>
      <w:marBottom w:val="0"/>
      <w:divBdr>
        <w:top w:val="none" w:sz="0" w:space="0" w:color="auto"/>
        <w:left w:val="none" w:sz="0" w:space="0" w:color="auto"/>
        <w:bottom w:val="none" w:sz="0" w:space="0" w:color="auto"/>
        <w:right w:val="none" w:sz="0" w:space="0" w:color="auto"/>
      </w:divBdr>
    </w:div>
    <w:div w:id="2087607772">
      <w:marLeft w:val="0"/>
      <w:marRight w:val="0"/>
      <w:marTop w:val="0"/>
      <w:marBottom w:val="0"/>
      <w:divBdr>
        <w:top w:val="none" w:sz="0" w:space="0" w:color="auto"/>
        <w:left w:val="none" w:sz="0" w:space="0" w:color="auto"/>
        <w:bottom w:val="none" w:sz="0" w:space="0" w:color="auto"/>
        <w:right w:val="none" w:sz="0" w:space="0" w:color="auto"/>
      </w:divBdr>
    </w:div>
    <w:div w:id="2087607773">
      <w:marLeft w:val="0"/>
      <w:marRight w:val="0"/>
      <w:marTop w:val="0"/>
      <w:marBottom w:val="0"/>
      <w:divBdr>
        <w:top w:val="none" w:sz="0" w:space="0" w:color="auto"/>
        <w:left w:val="none" w:sz="0" w:space="0" w:color="auto"/>
        <w:bottom w:val="none" w:sz="0" w:space="0" w:color="auto"/>
        <w:right w:val="none" w:sz="0" w:space="0" w:color="auto"/>
      </w:divBdr>
    </w:div>
    <w:div w:id="2087607774">
      <w:marLeft w:val="0"/>
      <w:marRight w:val="0"/>
      <w:marTop w:val="0"/>
      <w:marBottom w:val="0"/>
      <w:divBdr>
        <w:top w:val="none" w:sz="0" w:space="0" w:color="auto"/>
        <w:left w:val="none" w:sz="0" w:space="0" w:color="auto"/>
        <w:bottom w:val="none" w:sz="0" w:space="0" w:color="auto"/>
        <w:right w:val="none" w:sz="0" w:space="0" w:color="auto"/>
      </w:divBdr>
    </w:div>
    <w:div w:id="2087607775">
      <w:marLeft w:val="0"/>
      <w:marRight w:val="0"/>
      <w:marTop w:val="0"/>
      <w:marBottom w:val="0"/>
      <w:divBdr>
        <w:top w:val="none" w:sz="0" w:space="0" w:color="auto"/>
        <w:left w:val="none" w:sz="0" w:space="0" w:color="auto"/>
        <w:bottom w:val="none" w:sz="0" w:space="0" w:color="auto"/>
        <w:right w:val="none" w:sz="0" w:space="0" w:color="auto"/>
      </w:divBdr>
    </w:div>
    <w:div w:id="2087607776">
      <w:marLeft w:val="0"/>
      <w:marRight w:val="0"/>
      <w:marTop w:val="0"/>
      <w:marBottom w:val="0"/>
      <w:divBdr>
        <w:top w:val="none" w:sz="0" w:space="0" w:color="auto"/>
        <w:left w:val="none" w:sz="0" w:space="0" w:color="auto"/>
        <w:bottom w:val="none" w:sz="0" w:space="0" w:color="auto"/>
        <w:right w:val="none" w:sz="0" w:space="0" w:color="auto"/>
      </w:divBdr>
    </w:div>
    <w:div w:id="2087607778">
      <w:marLeft w:val="0"/>
      <w:marRight w:val="0"/>
      <w:marTop w:val="0"/>
      <w:marBottom w:val="0"/>
      <w:divBdr>
        <w:top w:val="none" w:sz="0" w:space="0" w:color="auto"/>
        <w:left w:val="none" w:sz="0" w:space="0" w:color="auto"/>
        <w:bottom w:val="none" w:sz="0" w:space="0" w:color="auto"/>
        <w:right w:val="none" w:sz="0" w:space="0" w:color="auto"/>
      </w:divBdr>
    </w:div>
    <w:div w:id="2087607779">
      <w:marLeft w:val="0"/>
      <w:marRight w:val="0"/>
      <w:marTop w:val="0"/>
      <w:marBottom w:val="0"/>
      <w:divBdr>
        <w:top w:val="none" w:sz="0" w:space="0" w:color="auto"/>
        <w:left w:val="none" w:sz="0" w:space="0" w:color="auto"/>
        <w:bottom w:val="none" w:sz="0" w:space="0" w:color="auto"/>
        <w:right w:val="none" w:sz="0" w:space="0" w:color="auto"/>
      </w:divBdr>
    </w:div>
    <w:div w:id="2087607781">
      <w:marLeft w:val="0"/>
      <w:marRight w:val="0"/>
      <w:marTop w:val="0"/>
      <w:marBottom w:val="0"/>
      <w:divBdr>
        <w:top w:val="none" w:sz="0" w:space="0" w:color="auto"/>
        <w:left w:val="none" w:sz="0" w:space="0" w:color="auto"/>
        <w:bottom w:val="none" w:sz="0" w:space="0" w:color="auto"/>
        <w:right w:val="none" w:sz="0" w:space="0" w:color="auto"/>
      </w:divBdr>
    </w:div>
    <w:div w:id="2087607782">
      <w:marLeft w:val="0"/>
      <w:marRight w:val="0"/>
      <w:marTop w:val="0"/>
      <w:marBottom w:val="0"/>
      <w:divBdr>
        <w:top w:val="none" w:sz="0" w:space="0" w:color="auto"/>
        <w:left w:val="none" w:sz="0" w:space="0" w:color="auto"/>
        <w:bottom w:val="none" w:sz="0" w:space="0" w:color="auto"/>
        <w:right w:val="none" w:sz="0" w:space="0" w:color="auto"/>
      </w:divBdr>
    </w:div>
    <w:div w:id="2087607785">
      <w:marLeft w:val="0"/>
      <w:marRight w:val="0"/>
      <w:marTop w:val="0"/>
      <w:marBottom w:val="0"/>
      <w:divBdr>
        <w:top w:val="none" w:sz="0" w:space="0" w:color="auto"/>
        <w:left w:val="none" w:sz="0" w:space="0" w:color="auto"/>
        <w:bottom w:val="none" w:sz="0" w:space="0" w:color="auto"/>
        <w:right w:val="none" w:sz="0" w:space="0" w:color="auto"/>
      </w:divBdr>
    </w:div>
    <w:div w:id="2087607786">
      <w:marLeft w:val="0"/>
      <w:marRight w:val="0"/>
      <w:marTop w:val="0"/>
      <w:marBottom w:val="0"/>
      <w:divBdr>
        <w:top w:val="none" w:sz="0" w:space="0" w:color="auto"/>
        <w:left w:val="none" w:sz="0" w:space="0" w:color="auto"/>
        <w:bottom w:val="none" w:sz="0" w:space="0" w:color="auto"/>
        <w:right w:val="none" w:sz="0" w:space="0" w:color="auto"/>
      </w:divBdr>
      <w:divsChild>
        <w:div w:id="2087607783">
          <w:marLeft w:val="0"/>
          <w:marRight w:val="0"/>
          <w:marTop w:val="0"/>
          <w:marBottom w:val="0"/>
          <w:divBdr>
            <w:top w:val="none" w:sz="0" w:space="0" w:color="auto"/>
            <w:left w:val="none" w:sz="0" w:space="0" w:color="auto"/>
            <w:bottom w:val="none" w:sz="0" w:space="0" w:color="auto"/>
            <w:right w:val="none" w:sz="0" w:space="0" w:color="auto"/>
          </w:divBdr>
          <w:divsChild>
            <w:div w:id="2087607755">
              <w:marLeft w:val="-225"/>
              <w:marRight w:val="-225"/>
              <w:marTop w:val="0"/>
              <w:marBottom w:val="0"/>
              <w:divBdr>
                <w:top w:val="none" w:sz="0" w:space="0" w:color="auto"/>
                <w:left w:val="none" w:sz="0" w:space="0" w:color="auto"/>
                <w:bottom w:val="none" w:sz="0" w:space="0" w:color="auto"/>
                <w:right w:val="none" w:sz="0" w:space="0" w:color="auto"/>
              </w:divBdr>
              <w:divsChild>
                <w:div w:id="2087607784">
                  <w:marLeft w:val="0"/>
                  <w:marRight w:val="0"/>
                  <w:marTop w:val="0"/>
                  <w:marBottom w:val="0"/>
                  <w:divBdr>
                    <w:top w:val="none" w:sz="0" w:space="0" w:color="auto"/>
                    <w:left w:val="none" w:sz="0" w:space="0" w:color="auto"/>
                    <w:bottom w:val="none" w:sz="0" w:space="0" w:color="auto"/>
                    <w:right w:val="none" w:sz="0" w:space="0" w:color="auto"/>
                  </w:divBdr>
                  <w:divsChild>
                    <w:div w:id="2087607789">
                      <w:marLeft w:val="0"/>
                      <w:marRight w:val="0"/>
                      <w:marTop w:val="0"/>
                      <w:marBottom w:val="0"/>
                      <w:divBdr>
                        <w:top w:val="none" w:sz="0" w:space="0" w:color="auto"/>
                        <w:left w:val="none" w:sz="0" w:space="0" w:color="auto"/>
                        <w:bottom w:val="none" w:sz="0" w:space="0" w:color="auto"/>
                        <w:right w:val="none" w:sz="0" w:space="0" w:color="auto"/>
                      </w:divBdr>
                      <w:divsChild>
                        <w:div w:id="2087607777">
                          <w:marLeft w:val="0"/>
                          <w:marRight w:val="0"/>
                          <w:marTop w:val="0"/>
                          <w:marBottom w:val="0"/>
                          <w:divBdr>
                            <w:top w:val="none" w:sz="0" w:space="0" w:color="auto"/>
                            <w:left w:val="none" w:sz="0" w:space="0" w:color="auto"/>
                            <w:bottom w:val="none" w:sz="0" w:space="0" w:color="auto"/>
                            <w:right w:val="none" w:sz="0" w:space="0" w:color="auto"/>
                          </w:divBdr>
                          <w:divsChild>
                            <w:div w:id="2087607769">
                              <w:marLeft w:val="0"/>
                              <w:marRight w:val="0"/>
                              <w:marTop w:val="0"/>
                              <w:marBottom w:val="0"/>
                              <w:divBdr>
                                <w:top w:val="none" w:sz="0" w:space="0" w:color="auto"/>
                                <w:left w:val="none" w:sz="0" w:space="0" w:color="auto"/>
                                <w:bottom w:val="none" w:sz="0" w:space="0" w:color="auto"/>
                                <w:right w:val="none" w:sz="0" w:space="0" w:color="auto"/>
                              </w:divBdr>
                              <w:divsChild>
                                <w:div w:id="2087607780">
                                  <w:marLeft w:val="0"/>
                                  <w:marRight w:val="0"/>
                                  <w:marTop w:val="0"/>
                                  <w:marBottom w:val="0"/>
                                  <w:divBdr>
                                    <w:top w:val="none" w:sz="0" w:space="0" w:color="auto"/>
                                    <w:left w:val="none" w:sz="0" w:space="0" w:color="auto"/>
                                    <w:bottom w:val="none" w:sz="0" w:space="0" w:color="auto"/>
                                    <w:right w:val="none" w:sz="0" w:space="0" w:color="auto"/>
                                  </w:divBdr>
                                  <w:divsChild>
                                    <w:div w:id="208760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607787">
      <w:marLeft w:val="0"/>
      <w:marRight w:val="0"/>
      <w:marTop w:val="0"/>
      <w:marBottom w:val="0"/>
      <w:divBdr>
        <w:top w:val="none" w:sz="0" w:space="0" w:color="auto"/>
        <w:left w:val="none" w:sz="0" w:space="0" w:color="auto"/>
        <w:bottom w:val="none" w:sz="0" w:space="0" w:color="auto"/>
        <w:right w:val="none" w:sz="0" w:space="0" w:color="auto"/>
      </w:divBdr>
    </w:div>
    <w:div w:id="2087607788">
      <w:marLeft w:val="0"/>
      <w:marRight w:val="0"/>
      <w:marTop w:val="0"/>
      <w:marBottom w:val="0"/>
      <w:divBdr>
        <w:top w:val="none" w:sz="0" w:space="0" w:color="auto"/>
        <w:left w:val="none" w:sz="0" w:space="0" w:color="auto"/>
        <w:bottom w:val="none" w:sz="0" w:space="0" w:color="auto"/>
        <w:right w:val="none" w:sz="0" w:space="0" w:color="auto"/>
      </w:divBdr>
    </w:div>
    <w:div w:id="2087607790">
      <w:marLeft w:val="0"/>
      <w:marRight w:val="0"/>
      <w:marTop w:val="0"/>
      <w:marBottom w:val="0"/>
      <w:divBdr>
        <w:top w:val="none" w:sz="0" w:space="0" w:color="auto"/>
        <w:left w:val="none" w:sz="0" w:space="0" w:color="auto"/>
        <w:bottom w:val="none" w:sz="0" w:space="0" w:color="auto"/>
        <w:right w:val="none" w:sz="0" w:space="0" w:color="auto"/>
      </w:divBdr>
    </w:div>
    <w:div w:id="2087607792">
      <w:marLeft w:val="0"/>
      <w:marRight w:val="0"/>
      <w:marTop w:val="0"/>
      <w:marBottom w:val="0"/>
      <w:divBdr>
        <w:top w:val="none" w:sz="0" w:space="0" w:color="auto"/>
        <w:left w:val="none" w:sz="0" w:space="0" w:color="auto"/>
        <w:bottom w:val="none" w:sz="0" w:space="0" w:color="auto"/>
        <w:right w:val="none" w:sz="0" w:space="0" w:color="auto"/>
      </w:divBdr>
    </w:div>
    <w:div w:id="2087607795">
      <w:marLeft w:val="0"/>
      <w:marRight w:val="0"/>
      <w:marTop w:val="0"/>
      <w:marBottom w:val="0"/>
      <w:divBdr>
        <w:top w:val="none" w:sz="0" w:space="0" w:color="auto"/>
        <w:left w:val="none" w:sz="0" w:space="0" w:color="auto"/>
        <w:bottom w:val="none" w:sz="0" w:space="0" w:color="auto"/>
        <w:right w:val="none" w:sz="0" w:space="0" w:color="auto"/>
      </w:divBdr>
    </w:div>
    <w:div w:id="2087607796">
      <w:marLeft w:val="0"/>
      <w:marRight w:val="0"/>
      <w:marTop w:val="0"/>
      <w:marBottom w:val="0"/>
      <w:divBdr>
        <w:top w:val="none" w:sz="0" w:space="0" w:color="auto"/>
        <w:left w:val="none" w:sz="0" w:space="0" w:color="auto"/>
        <w:bottom w:val="none" w:sz="0" w:space="0" w:color="auto"/>
        <w:right w:val="none" w:sz="0" w:space="0" w:color="auto"/>
      </w:divBdr>
    </w:div>
    <w:div w:id="2087607798">
      <w:marLeft w:val="0"/>
      <w:marRight w:val="0"/>
      <w:marTop w:val="0"/>
      <w:marBottom w:val="0"/>
      <w:divBdr>
        <w:top w:val="none" w:sz="0" w:space="0" w:color="auto"/>
        <w:left w:val="none" w:sz="0" w:space="0" w:color="auto"/>
        <w:bottom w:val="none" w:sz="0" w:space="0" w:color="auto"/>
        <w:right w:val="none" w:sz="0" w:space="0" w:color="auto"/>
      </w:divBdr>
    </w:div>
    <w:div w:id="2087607799">
      <w:marLeft w:val="0"/>
      <w:marRight w:val="0"/>
      <w:marTop w:val="0"/>
      <w:marBottom w:val="0"/>
      <w:divBdr>
        <w:top w:val="none" w:sz="0" w:space="0" w:color="auto"/>
        <w:left w:val="none" w:sz="0" w:space="0" w:color="auto"/>
        <w:bottom w:val="none" w:sz="0" w:space="0" w:color="auto"/>
        <w:right w:val="none" w:sz="0" w:space="0" w:color="auto"/>
      </w:divBdr>
      <w:divsChild>
        <w:div w:id="2087607791">
          <w:marLeft w:val="0"/>
          <w:marRight w:val="0"/>
          <w:marTop w:val="0"/>
          <w:marBottom w:val="0"/>
          <w:divBdr>
            <w:top w:val="none" w:sz="0" w:space="0" w:color="auto"/>
            <w:left w:val="none" w:sz="0" w:space="0" w:color="auto"/>
            <w:bottom w:val="none" w:sz="0" w:space="0" w:color="auto"/>
            <w:right w:val="none" w:sz="0" w:space="0" w:color="auto"/>
          </w:divBdr>
          <w:divsChild>
            <w:div w:id="2087607797">
              <w:marLeft w:val="0"/>
              <w:marRight w:val="0"/>
              <w:marTop w:val="0"/>
              <w:marBottom w:val="225"/>
              <w:divBdr>
                <w:top w:val="none" w:sz="0" w:space="0" w:color="auto"/>
                <w:left w:val="none" w:sz="0" w:space="0" w:color="auto"/>
                <w:bottom w:val="none" w:sz="0" w:space="0" w:color="auto"/>
                <w:right w:val="none" w:sz="0" w:space="0" w:color="auto"/>
              </w:divBdr>
              <w:divsChild>
                <w:div w:id="20876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07794">
          <w:marLeft w:val="0"/>
          <w:marRight w:val="0"/>
          <w:marTop w:val="0"/>
          <w:marBottom w:val="0"/>
          <w:divBdr>
            <w:top w:val="none" w:sz="0" w:space="0" w:color="auto"/>
            <w:left w:val="none" w:sz="0" w:space="0" w:color="auto"/>
            <w:bottom w:val="none" w:sz="0" w:space="0" w:color="auto"/>
            <w:right w:val="none" w:sz="0" w:space="0" w:color="auto"/>
          </w:divBdr>
          <w:divsChild>
            <w:div w:id="208760779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87607800">
      <w:marLeft w:val="0"/>
      <w:marRight w:val="0"/>
      <w:marTop w:val="0"/>
      <w:marBottom w:val="0"/>
      <w:divBdr>
        <w:top w:val="none" w:sz="0" w:space="0" w:color="auto"/>
        <w:left w:val="none" w:sz="0" w:space="0" w:color="auto"/>
        <w:bottom w:val="none" w:sz="0" w:space="0" w:color="auto"/>
        <w:right w:val="none" w:sz="0" w:space="0" w:color="auto"/>
      </w:divBdr>
    </w:div>
    <w:div w:id="20876078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382</TotalTime>
  <Pages>2</Pages>
  <Words>535</Words>
  <Characters>2803</Characters>
  <Application>Microsoft Office Word</Application>
  <DocSecurity>0</DocSecurity>
  <Lines>87</Lines>
  <Paragraphs>51</Paragraphs>
  <ScaleCrop>false</ScaleCrop>
  <HeadingPairs>
    <vt:vector size="2" baseType="variant">
      <vt:variant>
        <vt:lpstr>Title</vt:lpstr>
      </vt:variant>
      <vt:variant>
        <vt:i4>1</vt:i4>
      </vt:variant>
    </vt:vector>
  </HeadingPairs>
  <TitlesOfParts>
    <vt:vector size="1" baseType="lpstr">
      <vt:lpstr>GREAT WAKERING PARISH COUNCIL</vt:lpstr>
    </vt:vector>
  </TitlesOfParts>
  <Company>Microsoft</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WAKERING PARISH COUNCIL</dc:title>
  <dc:subject/>
  <dc:creator>Laurence</dc:creator>
  <cp:keywords/>
  <dc:description/>
  <cp:lastModifiedBy>Great Wakering Parish Council</cp:lastModifiedBy>
  <cp:revision>215</cp:revision>
  <cp:lastPrinted>2026-04-07T10:06:00Z</cp:lastPrinted>
  <dcterms:created xsi:type="dcterms:W3CDTF">2022-01-07T11:19:00Z</dcterms:created>
  <dcterms:modified xsi:type="dcterms:W3CDTF">2026-08-18T09:21:00Z</dcterms:modified>
</cp:coreProperties>
</file>